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B95" w:rsidRPr="00595F3E" w:rsidRDefault="00CD3B95" w:rsidP="00CD3B9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Объявление</w:t>
      </w:r>
    </w:p>
    <w:p w:rsidR="00CD3B95" w:rsidRPr="00595F3E" w:rsidRDefault="00CD3B95" w:rsidP="00CD3B9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проведении конкурса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на </w:t>
      </w:r>
      <w:r w:rsidR="00B07D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включение в </w:t>
      </w:r>
      <w:proofErr w:type="gramStart"/>
      <w:r w:rsidR="00B07D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кадровый</w:t>
      </w:r>
      <w:proofErr w:type="gramEnd"/>
      <w:r w:rsidR="00B07D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595F3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Забайкальского управления Федеральной службы по экологическому, технологическому и атомному надзору</w:t>
      </w:r>
    </w:p>
    <w:p w:rsidR="008E5232" w:rsidRPr="00A1782E" w:rsidRDefault="00CD3B95" w:rsidP="008E5232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595F3E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Забайкальское управление Федеральной службы по экологическому, технологическому и атомному надзору объявляе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 конкурс</w:t>
      </w:r>
      <w:r w:rsidR="00A17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66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B07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включение в кадровый резерв старшей </w:t>
      </w:r>
      <w:proofErr w:type="gramStart"/>
      <w:r w:rsidR="00B07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группы должностей </w:t>
      </w:r>
      <w:r w:rsidR="00A178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федеральной государственной гражданской службы </w:t>
      </w:r>
      <w:r w:rsidR="00B37B04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Байкальского</w:t>
      </w:r>
      <w:r w:rsid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 горного надзора</w:t>
      </w:r>
      <w:proofErr w:type="gramEnd"/>
      <w:r w:rsid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надзора за маркшейдерскими работами</w:t>
      </w:r>
      <w:r w:rsidR="005115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(место работы г. Улан-Удэ)</w:t>
      </w:r>
    </w:p>
    <w:p w:rsidR="003E2F42" w:rsidRPr="000966AB" w:rsidRDefault="00861886" w:rsidP="000966AB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2. </w:t>
      </w:r>
      <w:r w:rsidR="00BE5CD9" w:rsidRPr="00DD3E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претенденту </w:t>
      </w:r>
      <w:r w:rsidR="00FA5BCE"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B07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включение в кадровый резерв старшей </w:t>
      </w:r>
      <w:proofErr w:type="gramStart"/>
      <w:r w:rsidR="00B07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группы должностей </w:t>
      </w:r>
      <w:r w:rsidR="00FA5BCE"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федеральной государственной гражданской службы </w:t>
      </w:r>
      <w:r w:rsidR="00B37B04">
        <w:rPr>
          <w:rFonts w:ascii="Times New Roman" w:eastAsia="Times New Roman" w:hAnsi="Times New Roman" w:cs="Times New Roman"/>
          <w:sz w:val="28"/>
          <w:szCs w:val="28"/>
          <w:lang w:eastAsia="ru-RU"/>
        </w:rPr>
        <w:t>Байкальского</w:t>
      </w:r>
      <w:r w:rsidR="00FA5BCE"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 горного надзора</w:t>
      </w:r>
      <w:proofErr w:type="gramEnd"/>
      <w:r w:rsidR="00FA5BCE"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надзора за маркшейдерскими работами </w:t>
      </w:r>
      <w:r w:rsidR="00BE5CD9" w:rsidRPr="00BE5CD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предъявляются следующие квалификационные требования</w:t>
      </w:r>
      <w:r w:rsidR="00BE5CD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A5BCE" w:rsidRPr="00FA5BCE" w:rsidRDefault="00FA5BCE" w:rsidP="00FA5BC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2.2.1. Гражданский служащий, замещающий должность </w:t>
      </w:r>
      <w:r w:rsidR="00B07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старшего государственного инспектора, </w:t>
      </w: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инспектора Отдела должен иметь высшее образование</w:t>
      </w:r>
      <w:r w:rsidR="001D0C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ниже уровня </w:t>
      </w:r>
      <w:proofErr w:type="spellStart"/>
      <w:r w:rsidR="001D0C79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бакалавриата</w:t>
      </w:r>
      <w:proofErr w:type="spellEnd"/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A5BCE" w:rsidRPr="00FA5BCE" w:rsidRDefault="00FA5BCE" w:rsidP="00FA5BC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2.2.2. Для должности </w:t>
      </w:r>
      <w:r w:rsidR="00B07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старшего государственного инспектора, </w:t>
      </w: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 инспектора Отдела не предъявляются требования к стажу государственной гражданской службы или</w:t>
      </w:r>
      <w:r w:rsidR="00B07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стажу работы по специальности</w:t>
      </w:r>
    </w:p>
    <w:p w:rsidR="00FA5BCE" w:rsidRPr="00FA5BCE" w:rsidRDefault="00FA5BCE" w:rsidP="00FA5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2.2.3. Базовые знания:</w:t>
      </w:r>
    </w:p>
    <w:p w:rsidR="00FA5BCE" w:rsidRPr="00FA5BCE" w:rsidRDefault="00FA5BCE" w:rsidP="00FA5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 государственного языка Российской Федерации (русского языка);</w:t>
      </w:r>
    </w:p>
    <w:p w:rsidR="00FA5BCE" w:rsidRPr="00FA5BCE" w:rsidRDefault="00FA5BCE" w:rsidP="00FA5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 основ Конституции Российской Федерации, законодательства о государственной гражданской службе Российской Федерации, законодательства Российской Федерации о противодействии коррупции;</w:t>
      </w:r>
    </w:p>
    <w:p w:rsidR="00FA5BCE" w:rsidRPr="00FA5BCE" w:rsidRDefault="00FA5BCE" w:rsidP="00FA5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 в области информационно-коммуникационных технологий:</w:t>
      </w:r>
    </w:p>
    <w:p w:rsidR="00FA5BCE" w:rsidRPr="00FA5BCE" w:rsidRDefault="00FA5BCE" w:rsidP="00FA5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 основ информационной безопасности и защиты информации, включая:</w:t>
      </w:r>
    </w:p>
    <w:p w:rsidR="00FA5BCE" w:rsidRPr="00FA5BCE" w:rsidRDefault="00FA5BCE" w:rsidP="00FA5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работы со служебной информацией, служебной информацией ограниченного распространения, информацией с ограничительной пометкой "для служебного пользования" и сведениями, составляющими государственную тайну;</w:t>
      </w:r>
    </w:p>
    <w:p w:rsidR="00FA5BCE" w:rsidRPr="00FA5BCE" w:rsidRDefault="00FA5BCE" w:rsidP="00FA5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меры по обеспечению безопасности информации при использовании общесистемного и прикладного программного обеспечения, требования к надежности паролей;</w:t>
      </w:r>
    </w:p>
    <w:p w:rsidR="00FA5BCE" w:rsidRPr="00FA5BCE" w:rsidRDefault="00FA5BCE" w:rsidP="00FA5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работы со служебной электронной почтой, а также правила использования личной электронной почты, служб "мгновенных" сообщений и социальных сетей, в том числе в части наличия дополнительных рисков и угроз, возникающих при использовании личных учетных записей на служебных средствах вычислительной техники (компьютерах);</w:t>
      </w:r>
    </w:p>
    <w:p w:rsidR="00FA5BCE" w:rsidRPr="00FA5BCE" w:rsidRDefault="00FA5BCE" w:rsidP="00FA5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основные признаки электронных сообщений, содержащих вредоносные</w:t>
      </w:r>
      <w:r w:rsidRPr="00FA5BCE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 </w:t>
      </w: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вложения или ссылки на вредоносные сайты в </w:t>
      </w:r>
      <w:proofErr w:type="spellStart"/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</w:t>
      </w: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</w: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телекоммуникационной</w:t>
      </w:r>
      <w:proofErr w:type="spellEnd"/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сети "Интернет", включая "</w:t>
      </w:r>
      <w:proofErr w:type="spellStart"/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фишинговые</w:t>
      </w:r>
      <w:proofErr w:type="spellEnd"/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" письма и спам-рассылки, умение корректно и своевременно реагировать на получение таких электронных сообщений;</w:t>
      </w:r>
    </w:p>
    <w:p w:rsidR="00FA5BCE" w:rsidRPr="00FA5BCE" w:rsidRDefault="00FA5BCE" w:rsidP="00FA5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по обеспечению безопасности информации при использовании удаленного доступа к информационным ресурсам государственного органа с помощью информационно-телекоммуникационных сетей общего пользования (включая сеть "Интернет"), в том числе с использованием мобильных устройств;</w:t>
      </w:r>
    </w:p>
    <w:p w:rsidR="00FA5BCE" w:rsidRPr="00FA5BCE" w:rsidRDefault="00FA5BCE" w:rsidP="00FA5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и ограничения подключения внешних устройств (</w:t>
      </w:r>
      <w:proofErr w:type="spellStart"/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флеш</w:t>
      </w:r>
      <w:proofErr w:type="spellEnd"/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накопители, внешние жесткие диски), в особенности оборудованных приемо</w:t>
      </w: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передающей аппаратурой (мобильные телефоны, планшеты, модемы) к служебным средствам вычислительной техники (компьютерам).</w:t>
      </w:r>
    </w:p>
    <w:p w:rsidR="00FA5BCE" w:rsidRPr="00FA5BCE" w:rsidRDefault="00FA5BCE" w:rsidP="00FA5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 основных положений законодательства о персональных данных, включая понятие персональных данных, принципы и условия их обработки и меры по обеспечению безопасности персональных данных при их обработке в информационных системах.</w:t>
      </w:r>
    </w:p>
    <w:p w:rsidR="00FA5BCE" w:rsidRPr="00FA5BCE" w:rsidRDefault="00FA5BCE" w:rsidP="00FA5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 общих принципов функционирования системы электронного документооборота, включая перечень обязательных сведений о документах, используемых в целях учета и поиска документов в системах электронного документооборота.</w:t>
      </w:r>
    </w:p>
    <w:p w:rsidR="00FA5BCE" w:rsidRPr="00FA5BCE" w:rsidRDefault="00FA5BCE" w:rsidP="00FA5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знание основных положений законодательства об электронной подписи, включая понятие и виды электронных подписей и условия признания электронных документов, подписанных электронной подписью, равнозначными документам на бумажном носителе, подписанным собственноручной подписью.</w:t>
      </w:r>
    </w:p>
    <w:p w:rsidR="00FA5BCE" w:rsidRPr="00FA5BCE" w:rsidRDefault="00FA5BCE" w:rsidP="00FA5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2.2.4. Базовые умения:</w:t>
      </w:r>
    </w:p>
    <w:p w:rsidR="00FA5BCE" w:rsidRPr="00FA5BCE" w:rsidRDefault="00FA5BCE" w:rsidP="00FA5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соблюдения этики делового общения;</w:t>
      </w:r>
    </w:p>
    <w:p w:rsidR="00FA5BCE" w:rsidRPr="00FA5BCE" w:rsidRDefault="00FA5BCE" w:rsidP="00FA5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планирования и рационального использования рабочего времени;</w:t>
      </w:r>
    </w:p>
    <w:p w:rsidR="00FA5BCE" w:rsidRPr="00FA5BCE" w:rsidRDefault="00FA5BCE" w:rsidP="00FA5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коммуникативные умения;</w:t>
      </w:r>
    </w:p>
    <w:p w:rsidR="00FA5BCE" w:rsidRPr="00FA5BCE" w:rsidRDefault="00FA5BCE" w:rsidP="00FA5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совершенствования своего профессионального уровня;</w:t>
      </w:r>
    </w:p>
    <w:p w:rsidR="00FA5BCE" w:rsidRPr="00FA5BCE" w:rsidRDefault="00FA5BCE" w:rsidP="00FA5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области информационно-коммуникационных технологий:</w:t>
      </w:r>
    </w:p>
    <w:p w:rsidR="00FA5BCE" w:rsidRPr="00FA5BCE" w:rsidRDefault="00FA5BCE" w:rsidP="00FA5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умение оперативно осуществлять поиск необходимой информации, в </w:t>
      </w:r>
      <w:proofErr w:type="spellStart"/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т.ч</w:t>
      </w:r>
      <w:proofErr w:type="spellEnd"/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 использованием информационно-телекоммуникационной сети «Интернет»; </w:t>
      </w:r>
    </w:p>
    <w:p w:rsidR="00FA5BCE" w:rsidRPr="00FA5BCE" w:rsidRDefault="00FA5BCE" w:rsidP="00FA5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работать со справочными нормативно-правовыми базами, а также государственной системой правовой информации «Официальный интернет-портал правовой информации» (</w:t>
      </w:r>
      <w:proofErr w:type="spellStart"/>
      <w:r w:rsidRPr="00FA5B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</w:t>
      </w:r>
      <w:proofErr w:type="spellEnd"/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Start"/>
      <w:r w:rsidRPr="00FA5B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vo</w:t>
      </w:r>
      <w:proofErr w:type="spellEnd"/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FA5B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gov</w:t>
      </w:r>
      <w:proofErr w:type="spellEnd"/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spellStart"/>
      <w:r w:rsidRPr="00FA5B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ru</w:t>
      </w:r>
      <w:proofErr w:type="spellEnd"/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); </w:t>
      </w:r>
    </w:p>
    <w:p w:rsidR="00FA5BCE" w:rsidRPr="00FA5BCE" w:rsidRDefault="00FA5BCE" w:rsidP="00FA5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умение создавать, отправлять и получать электронные сообщения с помощью служебной электронной почты или иных ведомственных систем обмена электронными сообщениями, включая работу с вложениями; </w:t>
      </w:r>
    </w:p>
    <w:p w:rsidR="00FA5BCE" w:rsidRPr="00FA5BCE" w:rsidRDefault="00FA5BCE" w:rsidP="00FA5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умение работать с текстовыми документами, электронными таблицами и презентациями, включая их создание, редактирование и форматирование, сохранение и печать; </w:t>
      </w:r>
    </w:p>
    <w:p w:rsidR="00FA5BCE" w:rsidRPr="00FA5BCE" w:rsidRDefault="00FA5BCE" w:rsidP="00FA5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умение работать с общими сетевыми ресурсами (сетевыми дисками, папками).</w:t>
      </w:r>
    </w:p>
    <w:p w:rsidR="00FA5BCE" w:rsidRPr="00FA5BCE" w:rsidRDefault="00FA5BCE" w:rsidP="00FA5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2.3. Профессионально-функциональные квалификационные требования. </w:t>
      </w:r>
    </w:p>
    <w:p w:rsidR="00FA5BCE" w:rsidRPr="00FA5BCE" w:rsidRDefault="00FA5BCE" w:rsidP="00FA5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2.3.1 </w:t>
      </w:r>
      <w:r w:rsidRPr="00FA5BC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Гражданский служащий, замещающий должность </w:t>
      </w:r>
      <w:r w:rsidR="00B07DE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старшего государственного инспектора, </w:t>
      </w:r>
      <w:r w:rsidRPr="00FA5BC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государственного инспектора Отдела, должен иметь высшее образование не ниже уровня бакалавриата по направлениям подготовки (специальностям) </w:t>
      </w:r>
      <w:r w:rsidRPr="00FA5B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«Прикладная геология, горное дело, нефтегазовое дело и геодезия», «Технологии материалов», «Машиностроение», «Материаловедение и технологии материалов», «Управление качеством», </w:t>
      </w: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«Горное дело», «Прикладная геология», «Физические процессы горного или нефтегазового производства», «Прикладная геодезия», «Металлургия», «Геология», «Картография и </w:t>
      </w:r>
      <w:proofErr w:type="spellStart"/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геоинформатика</w:t>
      </w:r>
      <w:proofErr w:type="spellEnd"/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«Геодезия и дистанционное</w:t>
      </w:r>
      <w:proofErr w:type="gramEnd"/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зондирование»,  </w:t>
      </w:r>
      <w:r w:rsidRPr="00FA5B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«Технологии материалов»,</w:t>
      </w: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«Инженерная защита окружающей среды», «Геология», «Обогащение полезных ископаемых», «Подземная разработка месторождений полезных ископаемых», «Технология и комплексная механизация подземной разработки месторождений полезных ископаемых», «Открытые горные работы»,  «Геология, разведка и разработка полезных ископаемых» </w:t>
      </w:r>
      <w:r w:rsidRPr="00FA5B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«Землеустройство и кадастры»,</w:t>
      </w:r>
      <w:r w:rsidRPr="00FA5B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Российской Федерации об образовании установлено</w:t>
      </w:r>
      <w:proofErr w:type="gramEnd"/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соответствие указанным специальностям и направлениям подготовки.</w:t>
      </w:r>
    </w:p>
    <w:p w:rsidR="00FA5BCE" w:rsidRPr="00FA5BCE" w:rsidRDefault="00B07DE5" w:rsidP="00FA5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2.3.2. Гражданский служащий </w:t>
      </w:r>
      <w:r w:rsidR="00FA5BCE"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Отдела, должен обладать следующими профессиональными знаниями в сфере законодательства Российской Федерации:</w:t>
      </w:r>
    </w:p>
    <w:p w:rsidR="00FA5BCE" w:rsidRPr="00FA5BCE" w:rsidRDefault="00FA5BCE" w:rsidP="00FA5BC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закона от 27 мая </w:t>
      </w:r>
      <w:smartTag w:uri="urn:schemas-microsoft-com:office:smarttags" w:element="metricconverter">
        <w:smartTagPr>
          <w:attr w:name="ProductID" w:val="2003 г"/>
        </w:smartTagPr>
        <w:r w:rsidRPr="00FA5BC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2003 г</w:t>
        </w:r>
      </w:smartTag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. № 58-ФЗ «О системе государственной службы Российской Федерации»,</w:t>
      </w:r>
    </w:p>
    <w:p w:rsidR="00FA5BCE" w:rsidRPr="00FA5BCE" w:rsidRDefault="00FA5BCE" w:rsidP="00FA5BC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закона от 27 июля </w:t>
      </w:r>
      <w:smartTag w:uri="urn:schemas-microsoft-com:office:smarttags" w:element="metricconverter">
        <w:smartTagPr>
          <w:attr w:name="ProductID" w:val="2004 г"/>
        </w:smartTagPr>
        <w:r w:rsidRPr="00FA5BC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2004 г</w:t>
        </w:r>
      </w:smartTag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. № 79 - ФЗ «О государственной гражданской службе Российской Федерации»,</w:t>
      </w:r>
    </w:p>
    <w:p w:rsidR="00FA5BCE" w:rsidRPr="00FA5BCE" w:rsidRDefault="00FA5BCE" w:rsidP="00FA5BC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Федерального закона от 25 декабря </w:t>
      </w:r>
      <w:smartTag w:uri="urn:schemas-microsoft-com:office:smarttags" w:element="metricconverter">
        <w:smartTagPr>
          <w:attr w:name="ProductID" w:val="2008 г"/>
        </w:smartTagPr>
        <w:r w:rsidRPr="00FA5BC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2008 г</w:t>
        </w:r>
      </w:smartTag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. № 273 - ФЗ «О противодействии коррупции»;</w:t>
      </w:r>
    </w:p>
    <w:p w:rsidR="00FA5BCE" w:rsidRPr="00FA5BCE" w:rsidRDefault="00FA5BCE" w:rsidP="00FA5BCE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Гражданский кодекс Российской Федерации от 30 ноября </w:t>
      </w:r>
      <w:smartTag w:uri="urn:schemas-microsoft-com:office:smarttags" w:element="metricconverter">
        <w:smartTagPr>
          <w:attr w:name="ProductID" w:val="1994 г"/>
        </w:smartTagPr>
        <w:r w:rsidRPr="00FA5BC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1994 г</w:t>
        </w:r>
      </w:smartTag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. № 51-ФЗ (часть 1 и 2)</w:t>
      </w:r>
    </w:p>
    <w:p w:rsidR="00FA5BCE" w:rsidRPr="00FA5BCE" w:rsidRDefault="00FA5BCE" w:rsidP="00FA5BCE">
      <w:pPr>
        <w:numPr>
          <w:ilvl w:val="0"/>
          <w:numId w:val="10"/>
        </w:numPr>
        <w:tabs>
          <w:tab w:val="left" w:pos="567"/>
          <w:tab w:val="left" w:pos="1418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 Российской Федерации Российской Федерации от 21 февраля </w:t>
      </w:r>
      <w:smartTag w:uri="urn:schemas-microsoft-com:office:smarttags" w:element="metricconverter">
        <w:smartTagPr>
          <w:attr w:name="ProductID" w:val="1992 г"/>
        </w:smartTagPr>
        <w:r w:rsidRPr="00FA5BC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1992 г</w:t>
        </w:r>
      </w:smartTag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. № 2395-1 «О недрах»;</w:t>
      </w:r>
    </w:p>
    <w:p w:rsidR="00FA5BCE" w:rsidRPr="00FA5BCE" w:rsidRDefault="00FA5BCE" w:rsidP="00FA5BCE">
      <w:pPr>
        <w:numPr>
          <w:ilvl w:val="0"/>
          <w:numId w:val="10"/>
        </w:numPr>
        <w:tabs>
          <w:tab w:val="left" w:pos="0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закон Российской Федерации от 21 июля </w:t>
      </w:r>
      <w:smartTag w:uri="urn:schemas-microsoft-com:office:smarttags" w:element="metricconverter">
        <w:smartTagPr>
          <w:attr w:name="ProductID" w:val="1993 г"/>
        </w:smartTagPr>
        <w:r w:rsidRPr="00FA5BC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1993 г</w:t>
        </w:r>
      </w:smartTag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. № 5485-1  «О государственной тайне»;</w:t>
      </w:r>
    </w:p>
    <w:p w:rsidR="00FA5BCE" w:rsidRPr="00FA5BCE" w:rsidRDefault="00FA5BCE" w:rsidP="00FA5BCE">
      <w:pPr>
        <w:numPr>
          <w:ilvl w:val="0"/>
          <w:numId w:val="10"/>
        </w:numPr>
        <w:tabs>
          <w:tab w:val="left" w:pos="0"/>
          <w:tab w:val="left" w:pos="709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закон от 21 декабря </w:t>
      </w:r>
      <w:smartTag w:uri="urn:schemas-microsoft-com:office:smarttags" w:element="metricconverter">
        <w:smartTagPr>
          <w:attr w:name="ProductID" w:val="1994 г"/>
        </w:smartTagPr>
        <w:r w:rsidRPr="00FA5BC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1994 г</w:t>
        </w:r>
      </w:smartTag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. № 69-ФЗ «О пожарной безопасности»;</w:t>
      </w:r>
    </w:p>
    <w:p w:rsidR="00FA5BCE" w:rsidRPr="00FA5BCE" w:rsidRDefault="00FA5BCE" w:rsidP="00FA5BCE">
      <w:pPr>
        <w:numPr>
          <w:ilvl w:val="0"/>
          <w:numId w:val="10"/>
        </w:numPr>
        <w:tabs>
          <w:tab w:val="left" w:pos="0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закон Российской Федерации от 21 декабря </w:t>
      </w:r>
      <w:smartTag w:uri="urn:schemas-microsoft-com:office:smarttags" w:element="metricconverter">
        <w:smartTagPr>
          <w:attr w:name="ProductID" w:val="1994 г"/>
        </w:smartTagPr>
        <w:r w:rsidRPr="00FA5BC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1994 г</w:t>
        </w:r>
      </w:smartTag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. № 68-ФЗ «О защите населения и территорий от чрезвычайных ситуаций природного и техногенного характера»;</w:t>
      </w:r>
    </w:p>
    <w:p w:rsidR="00FA5BCE" w:rsidRPr="00FA5BCE" w:rsidRDefault="00FA5BCE" w:rsidP="00FA5BCE">
      <w:pPr>
        <w:numPr>
          <w:ilvl w:val="0"/>
          <w:numId w:val="10"/>
        </w:numPr>
        <w:tabs>
          <w:tab w:val="left" w:pos="0"/>
          <w:tab w:val="left" w:pos="709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закон Российской Федерации от 22 августа </w:t>
      </w:r>
      <w:smartTag w:uri="urn:schemas-microsoft-com:office:smarttags" w:element="metricconverter">
        <w:smartTagPr>
          <w:attr w:name="ProductID" w:val="1995 г"/>
        </w:smartTagPr>
        <w:r w:rsidRPr="00FA5BC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1995 г</w:t>
        </w:r>
      </w:smartTag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. № 151-ФЗ «Об аварийно-спасательных службах и статусе спасателей»;</w:t>
      </w:r>
    </w:p>
    <w:p w:rsidR="00FA5BCE" w:rsidRPr="00FA5BCE" w:rsidRDefault="00FA5BCE" w:rsidP="00FA5BCE">
      <w:pPr>
        <w:numPr>
          <w:ilvl w:val="0"/>
          <w:numId w:val="10"/>
        </w:numPr>
        <w:tabs>
          <w:tab w:val="left" w:pos="567"/>
          <w:tab w:val="left" w:pos="1418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Федеральный закон Российской Федерации от 30 ноября </w:t>
      </w:r>
      <w:smartTag w:uri="urn:schemas-microsoft-com:office:smarttags" w:element="metricconverter">
        <w:smartTagPr>
          <w:attr w:name="ProductID" w:val="1995 г"/>
        </w:smartTagPr>
        <w:r w:rsidRPr="00FA5BC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1995 г</w:t>
        </w:r>
      </w:smartTag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hyperlink r:id="rId6" w:history="1">
        <w:r w:rsidRPr="00FA5BC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№ 187-ФЗ</w:t>
        </w:r>
      </w:hyperlink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континентальном шельфе Российской Федерации»;</w:t>
      </w:r>
    </w:p>
    <w:p w:rsidR="00FA5BCE" w:rsidRPr="00FA5BCE" w:rsidRDefault="00FA5BCE" w:rsidP="00FA5BCE">
      <w:pPr>
        <w:numPr>
          <w:ilvl w:val="0"/>
          <w:numId w:val="10"/>
        </w:numPr>
        <w:tabs>
          <w:tab w:val="left" w:pos="567"/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закон Российской Федерации от 21 июля </w:t>
      </w:r>
      <w:smartTag w:uri="urn:schemas-microsoft-com:office:smarttags" w:element="metricconverter">
        <w:smartTagPr>
          <w:attr w:name="ProductID" w:val="1997 г"/>
        </w:smartTagPr>
        <w:r w:rsidRPr="00FA5BC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1997 г</w:t>
        </w:r>
      </w:smartTag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. № 116-ФЗ «О промышленной безопасности опасных производственных объектов»;</w:t>
      </w:r>
    </w:p>
    <w:p w:rsidR="00FA5BCE" w:rsidRPr="00FA5BCE" w:rsidRDefault="00FA5BCE" w:rsidP="00FA5BCE">
      <w:pPr>
        <w:numPr>
          <w:ilvl w:val="0"/>
          <w:numId w:val="10"/>
        </w:numPr>
        <w:tabs>
          <w:tab w:val="left" w:pos="567"/>
          <w:tab w:val="left" w:pos="709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закон от 3 июля </w:t>
      </w:r>
      <w:smartTag w:uri="urn:schemas-microsoft-com:office:smarttags" w:element="metricconverter">
        <w:smartTagPr>
          <w:attr w:name="ProductID" w:val="1998 г"/>
        </w:smartTagPr>
        <w:r w:rsidRPr="00FA5BC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1998 г</w:t>
        </w:r>
      </w:smartTag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. №</w:t>
      </w:r>
      <w:hyperlink r:id="rId7" w:history="1">
        <w:r w:rsidRPr="00FA5BC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155-ФЗ</w:t>
        </w:r>
      </w:hyperlink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внутренних морских водах, территориальном море и прилежащей зоне Российской Федерации»;</w:t>
      </w:r>
    </w:p>
    <w:p w:rsidR="00FA5BCE" w:rsidRPr="00FA5BCE" w:rsidRDefault="00FA5BCE" w:rsidP="00FA5BCE">
      <w:pPr>
        <w:numPr>
          <w:ilvl w:val="0"/>
          <w:numId w:val="10"/>
        </w:numPr>
        <w:tabs>
          <w:tab w:val="left" w:pos="567"/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закон Российской Федерации от 6 октября </w:t>
      </w:r>
      <w:smartTag w:uri="urn:schemas-microsoft-com:office:smarttags" w:element="metricconverter">
        <w:smartTagPr>
          <w:attr w:name="ProductID" w:val="1999 г"/>
        </w:smartTagPr>
        <w:r w:rsidRPr="00FA5BC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1999 г</w:t>
        </w:r>
      </w:smartTag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. № 184-ФЗ «Об общих принципах организации законодательных (представительных) и исполнительных органов государственной власти субъектов Российской     Федерации» (в части структуры законодательных (представительных) и исполнительных органов государственной власти субъектов Российской Федерации);</w:t>
      </w:r>
    </w:p>
    <w:p w:rsidR="00FA5BCE" w:rsidRPr="00FA5BCE" w:rsidRDefault="00FA5BCE" w:rsidP="00FA5BCE">
      <w:pPr>
        <w:numPr>
          <w:ilvl w:val="0"/>
          <w:numId w:val="10"/>
        </w:numPr>
        <w:tabs>
          <w:tab w:val="left" w:pos="567"/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закон Российской Федерации от 27 декабря </w:t>
      </w:r>
      <w:smartTag w:uri="urn:schemas-microsoft-com:office:smarttags" w:element="metricconverter">
        <w:smartTagPr>
          <w:attr w:name="ProductID" w:val="2002 г"/>
        </w:smartTagPr>
        <w:r w:rsidRPr="00FA5BC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2002 г</w:t>
        </w:r>
      </w:smartTag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. № 184-ФЗ «О техническом регулировании»;</w:t>
      </w:r>
    </w:p>
    <w:p w:rsidR="00FA5BCE" w:rsidRPr="00FA5BCE" w:rsidRDefault="00FA5BCE" w:rsidP="00FA5BCE">
      <w:pPr>
        <w:numPr>
          <w:ilvl w:val="0"/>
          <w:numId w:val="10"/>
        </w:numPr>
        <w:tabs>
          <w:tab w:val="left" w:pos="567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закон Российской Федерации от 2 мая </w:t>
      </w:r>
      <w:smartTag w:uri="urn:schemas-microsoft-com:office:smarttags" w:element="metricconverter">
        <w:smartTagPr>
          <w:attr w:name="ProductID" w:val="2006 г"/>
        </w:smartTagPr>
        <w:r w:rsidRPr="00FA5BC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2006 г</w:t>
        </w:r>
      </w:smartTag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. № 59-ФЗ       «О порядке  рассмотрения обращений граждан Российской Федерации»;</w:t>
      </w:r>
    </w:p>
    <w:p w:rsidR="00FA5BCE" w:rsidRPr="00FA5BCE" w:rsidRDefault="00FA5BCE" w:rsidP="00FA5BCE">
      <w:pPr>
        <w:numPr>
          <w:ilvl w:val="0"/>
          <w:numId w:val="10"/>
        </w:numPr>
        <w:tabs>
          <w:tab w:val="left" w:pos="567"/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закон Российской Федерации от 2 марта </w:t>
      </w:r>
      <w:smartTag w:uri="urn:schemas-microsoft-com:office:smarttags" w:element="metricconverter">
        <w:smartTagPr>
          <w:attr w:name="ProductID" w:val="2007 г"/>
        </w:smartTagPr>
        <w:r w:rsidRPr="00FA5BC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2007 г</w:t>
        </w:r>
      </w:smartTag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. № 25-ФЗ    «О муниципальной службе в Российской Федерации» (в части взаимосвязи муниципальной службы и государственной гражданской службы);</w:t>
      </w:r>
    </w:p>
    <w:p w:rsidR="00FA5BCE" w:rsidRPr="00FA5BCE" w:rsidRDefault="00FA5BCE" w:rsidP="00FA5BCE">
      <w:pPr>
        <w:numPr>
          <w:ilvl w:val="0"/>
          <w:numId w:val="10"/>
        </w:numPr>
        <w:tabs>
          <w:tab w:val="left" w:pos="567"/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закон Российской Федерации от 6 марта </w:t>
      </w:r>
      <w:smartTag w:uri="urn:schemas-microsoft-com:office:smarttags" w:element="metricconverter">
        <w:smartTagPr>
          <w:attr w:name="ProductID" w:val="2006 г"/>
        </w:smartTagPr>
        <w:r w:rsidRPr="00FA5BC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2006 г</w:t>
        </w:r>
      </w:smartTag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. № 35-ФЗ     «О противодействии терроризму»;</w:t>
      </w:r>
    </w:p>
    <w:p w:rsidR="00FA5BCE" w:rsidRPr="00FA5BCE" w:rsidRDefault="00FA5BCE" w:rsidP="00FA5BCE">
      <w:pPr>
        <w:numPr>
          <w:ilvl w:val="0"/>
          <w:numId w:val="10"/>
        </w:numPr>
        <w:tabs>
          <w:tab w:val="left" w:pos="567"/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закон Российской Федерации от 22 июля </w:t>
      </w:r>
      <w:smartTag w:uri="urn:schemas-microsoft-com:office:smarttags" w:element="metricconverter">
        <w:smartTagPr>
          <w:attr w:name="ProductID" w:val="2008 г"/>
        </w:smartTagPr>
        <w:r w:rsidRPr="00FA5BC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2008 г</w:t>
        </w:r>
      </w:smartTag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. № 123-ФЗ «Технический регламент о требованиях пожарной безопасности»;</w:t>
      </w:r>
    </w:p>
    <w:p w:rsidR="00FA5BCE" w:rsidRPr="00FA5BCE" w:rsidRDefault="00FA5BCE" w:rsidP="00FA5BCE">
      <w:pPr>
        <w:numPr>
          <w:ilvl w:val="0"/>
          <w:numId w:val="10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закон Российской Федерации от 26 декабря </w:t>
      </w:r>
      <w:smartTag w:uri="urn:schemas-microsoft-com:office:smarttags" w:element="metricconverter">
        <w:smartTagPr>
          <w:attr w:name="ProductID" w:val="2008 г"/>
        </w:smartTagPr>
        <w:r w:rsidRPr="00FA5BC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2008 г</w:t>
        </w:r>
      </w:smartTag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. №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FA5BCE" w:rsidRPr="00FA5BCE" w:rsidRDefault="00FA5BCE" w:rsidP="00FA5BCE">
      <w:pPr>
        <w:numPr>
          <w:ilvl w:val="0"/>
          <w:numId w:val="10"/>
        </w:numPr>
        <w:tabs>
          <w:tab w:val="left" w:pos="567"/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закон Российской Федерации от 30 декабря  </w:t>
      </w:r>
      <w:smartTag w:uri="urn:schemas-microsoft-com:office:smarttags" w:element="metricconverter">
        <w:smartTagPr>
          <w:attr w:name="ProductID" w:val="2009 г"/>
        </w:smartTagPr>
        <w:r w:rsidRPr="00FA5BC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2009 г</w:t>
        </w:r>
      </w:smartTag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. № 384-ФЗ «Технический регламент о безопасности зданий и сооружений»;</w:t>
      </w:r>
    </w:p>
    <w:p w:rsidR="00FA5BCE" w:rsidRPr="00FA5BCE" w:rsidRDefault="00FA5BCE" w:rsidP="00FA5BCE">
      <w:pPr>
        <w:numPr>
          <w:ilvl w:val="0"/>
          <w:numId w:val="10"/>
        </w:numPr>
        <w:tabs>
          <w:tab w:val="left" w:pos="567"/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закон Российской Федерации от 27 июля </w:t>
      </w:r>
      <w:smartTag w:uri="urn:schemas-microsoft-com:office:smarttags" w:element="metricconverter">
        <w:smartTagPr>
          <w:attr w:name="ProductID" w:val="2010 г"/>
        </w:smartTagPr>
        <w:r w:rsidRPr="00FA5BC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2010 г</w:t>
        </w:r>
      </w:smartTag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. № 210-ФЗ  «Об организации предоставления государственных и муниципальных услуг»;</w:t>
      </w:r>
    </w:p>
    <w:p w:rsidR="00FA5BCE" w:rsidRPr="00FA5BCE" w:rsidRDefault="00FA5BCE" w:rsidP="00FA5BCE">
      <w:pPr>
        <w:numPr>
          <w:ilvl w:val="0"/>
          <w:numId w:val="10"/>
        </w:numPr>
        <w:tabs>
          <w:tab w:val="left" w:pos="567"/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закон Российской Федерации от 27 июля </w:t>
      </w:r>
      <w:smartTag w:uri="urn:schemas-microsoft-com:office:smarttags" w:element="metricconverter">
        <w:smartTagPr>
          <w:attr w:name="ProductID" w:val="2010 г"/>
        </w:smartTagPr>
        <w:r w:rsidRPr="00FA5BC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2010 г</w:t>
        </w:r>
      </w:smartTag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. № 225-ФЗ «Об обязательном страховании гражданской ответственности владельца опасного объекта за причинение вреда в случае аварии на опасном объекте»;</w:t>
      </w:r>
    </w:p>
    <w:p w:rsidR="00FA5BCE" w:rsidRPr="00FA5BCE" w:rsidRDefault="00FA5BCE" w:rsidP="00FA5BCE">
      <w:pPr>
        <w:numPr>
          <w:ilvl w:val="0"/>
          <w:numId w:val="10"/>
        </w:numPr>
        <w:tabs>
          <w:tab w:val="left" w:pos="567"/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Федеральный закон Российской Федерации от 4 мая </w:t>
      </w:r>
      <w:smartTag w:uri="urn:schemas-microsoft-com:office:smarttags" w:element="metricconverter">
        <w:smartTagPr>
          <w:attr w:name="ProductID" w:val="2011 г"/>
        </w:smartTagPr>
        <w:r w:rsidRPr="00FA5BC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2011 г</w:t>
        </w:r>
      </w:smartTag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. № 99-ФЗ      «О лицензировании отдельных видов деятельности»;</w:t>
      </w:r>
    </w:p>
    <w:p w:rsidR="00FA5BCE" w:rsidRPr="00FA5BCE" w:rsidRDefault="00FA5BCE" w:rsidP="00FA5BCE">
      <w:pPr>
        <w:numPr>
          <w:ilvl w:val="0"/>
          <w:numId w:val="10"/>
        </w:numPr>
        <w:tabs>
          <w:tab w:val="left" w:pos="567"/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Кодекс Российской Федерации об административных правонарушениях от 30 декабря </w:t>
      </w:r>
      <w:smartTag w:uri="urn:schemas-microsoft-com:office:smarttags" w:element="metricconverter">
        <w:smartTagPr>
          <w:attr w:name="ProductID" w:val="2001 г"/>
        </w:smartTagPr>
        <w:r w:rsidRPr="00FA5BC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2001 г</w:t>
        </w:r>
      </w:smartTag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. № 195-ФЗ (глава 9);</w:t>
      </w:r>
    </w:p>
    <w:p w:rsidR="00FA5BCE" w:rsidRPr="00FA5BCE" w:rsidRDefault="00FA5BCE" w:rsidP="00FA5BCE">
      <w:pPr>
        <w:numPr>
          <w:ilvl w:val="0"/>
          <w:numId w:val="10"/>
        </w:numPr>
        <w:tabs>
          <w:tab w:val="left" w:pos="567"/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Постановление Правительства Российской Федерации от 24 ноября </w:t>
      </w:r>
      <w:smartTag w:uri="urn:schemas-microsoft-com:office:smarttags" w:element="metricconverter">
        <w:smartTagPr>
          <w:attr w:name="ProductID" w:val="1998 г"/>
        </w:smartTagPr>
        <w:r w:rsidRPr="00FA5BC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1998 г</w:t>
        </w:r>
      </w:smartTag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. № 1371 «О регистрации объектов в государственном реестре опасных производственных объектов»;</w:t>
      </w:r>
    </w:p>
    <w:p w:rsidR="00FA5BCE" w:rsidRPr="00FA5BCE" w:rsidRDefault="00FA5BCE" w:rsidP="00FA5BCE">
      <w:pPr>
        <w:numPr>
          <w:ilvl w:val="0"/>
          <w:numId w:val="10"/>
        </w:numPr>
        <w:tabs>
          <w:tab w:val="left" w:pos="567"/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Правительства Российской Федерации от 10 марта </w:t>
      </w:r>
      <w:smartTag w:uri="urn:schemas-microsoft-com:office:smarttags" w:element="metricconverter">
        <w:smartTagPr>
          <w:attr w:name="ProductID" w:val="1999 г"/>
        </w:smartTagPr>
        <w:r w:rsidRPr="00FA5BC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1999 г</w:t>
        </w:r>
      </w:smartTag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№ 263 «Об организации и осуществлении производственного </w:t>
      </w:r>
      <w:proofErr w:type="gramStart"/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требований промышленной  Российской Федерации»;</w:t>
      </w:r>
    </w:p>
    <w:p w:rsidR="00FA5BCE" w:rsidRPr="00FA5BCE" w:rsidRDefault="00FA5BCE" w:rsidP="00FA5BCE">
      <w:pPr>
        <w:numPr>
          <w:ilvl w:val="0"/>
          <w:numId w:val="10"/>
        </w:numPr>
        <w:tabs>
          <w:tab w:val="left" w:pos="567"/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Правительства Российской Федерации от 30 декабря </w:t>
      </w:r>
      <w:smartTag w:uri="urn:schemas-microsoft-com:office:smarttags" w:element="metricconverter">
        <w:smartTagPr>
          <w:attr w:name="ProductID" w:val="2003 г"/>
        </w:smartTagPr>
        <w:r w:rsidRPr="00FA5BC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2003 г</w:t>
        </w:r>
      </w:smartTag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. № 794 «О единой государственной системе предупреждения и ликвидации чрезвычайных ситуаций»;</w:t>
      </w:r>
    </w:p>
    <w:p w:rsidR="00FA5BCE" w:rsidRPr="00FA5BCE" w:rsidRDefault="00FA5BCE" w:rsidP="00FA5BCE">
      <w:pPr>
        <w:numPr>
          <w:ilvl w:val="0"/>
          <w:numId w:val="10"/>
        </w:numPr>
        <w:tabs>
          <w:tab w:val="left" w:pos="567"/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Правительства Российской Федерации от 30 июля </w:t>
      </w:r>
      <w:smartTag w:uri="urn:schemas-microsoft-com:office:smarttags" w:element="metricconverter">
        <w:smartTagPr>
          <w:attr w:name="ProductID" w:val="2004 г"/>
        </w:smartTagPr>
        <w:r w:rsidRPr="00FA5BC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2004 г</w:t>
        </w:r>
      </w:smartTag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. № 401 «Положение о Федеральной службе по экологическому, технологическому и атомному надзору»;</w:t>
      </w:r>
    </w:p>
    <w:p w:rsidR="00FA5BCE" w:rsidRPr="00FA5BCE" w:rsidRDefault="00FA5BCE" w:rsidP="00FA5BCE">
      <w:pPr>
        <w:numPr>
          <w:ilvl w:val="0"/>
          <w:numId w:val="10"/>
        </w:numPr>
        <w:tabs>
          <w:tab w:val="left" w:pos="567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Правительства Российской Федерации  от 05 мая </w:t>
      </w:r>
      <w:smartTag w:uri="urn:schemas-microsoft-com:office:smarttags" w:element="metricconverter">
        <w:smartTagPr>
          <w:attr w:name="ProductID" w:val="2012 г"/>
        </w:smartTagPr>
        <w:r w:rsidRPr="00FA5BC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2012 г</w:t>
        </w:r>
      </w:smartTag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. № 455 «О режиме постоянного государственного надзора на опасных производственных объектах и гидротехнических сооружениях»;</w:t>
      </w:r>
    </w:p>
    <w:p w:rsidR="00FA5BCE" w:rsidRPr="00FA5BCE" w:rsidRDefault="00FA5BCE" w:rsidP="00FA5BCE">
      <w:pPr>
        <w:numPr>
          <w:ilvl w:val="0"/>
          <w:numId w:val="10"/>
        </w:numPr>
        <w:tabs>
          <w:tab w:val="left" w:pos="567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Правительства Российской Федерации от 15 ноября </w:t>
      </w:r>
      <w:smartTag w:uri="urn:schemas-microsoft-com:office:smarttags" w:element="metricconverter">
        <w:smartTagPr>
          <w:attr w:name="ProductID" w:val="2012 г"/>
        </w:smartTagPr>
        <w:r w:rsidRPr="00FA5BC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2012 г</w:t>
        </w:r>
      </w:smartTag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. № 1170 «Об утверждении Положения о федеральном государственном надзоре в области промышленной безопасности»;</w:t>
      </w:r>
    </w:p>
    <w:p w:rsidR="00FA5BCE" w:rsidRPr="00FA5BCE" w:rsidRDefault="00FA5BCE" w:rsidP="00FA5BCE">
      <w:pPr>
        <w:numPr>
          <w:ilvl w:val="0"/>
          <w:numId w:val="10"/>
        </w:numPr>
        <w:tabs>
          <w:tab w:val="left" w:pos="567"/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Правительства Российской Федерации от 10 июня </w:t>
      </w:r>
      <w:smartTag w:uri="urn:schemas-microsoft-com:office:smarttags" w:element="metricconverter">
        <w:smartTagPr>
          <w:attr w:name="ProductID" w:val="2013 г"/>
        </w:smartTagPr>
        <w:r w:rsidRPr="00FA5BC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2013 г</w:t>
        </w:r>
      </w:smartTag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. № 492 «О лицензировании эксплуатации взрывопожароопасных и химически опасных производственных объектов I, II и III классов опасности»;</w:t>
      </w:r>
    </w:p>
    <w:p w:rsidR="00FA5BCE" w:rsidRPr="00FA5BCE" w:rsidRDefault="00FA5BCE" w:rsidP="00FA5BCE">
      <w:pPr>
        <w:numPr>
          <w:ilvl w:val="0"/>
          <w:numId w:val="10"/>
        </w:numPr>
        <w:tabs>
          <w:tab w:val="left" w:pos="567"/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Правительства Российской Федерации от 25 декабря </w:t>
      </w:r>
      <w:smartTag w:uri="urn:schemas-microsoft-com:office:smarttags" w:element="metricconverter">
        <w:smartTagPr>
          <w:attr w:name="ProductID" w:val="2013 г"/>
        </w:smartTagPr>
        <w:r w:rsidRPr="00FA5BC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2013 г</w:t>
        </w:r>
      </w:smartTag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. № 1244 «Об антитеррористической защищенности объектов (территорий)».</w:t>
      </w:r>
    </w:p>
    <w:p w:rsidR="00FA5BCE" w:rsidRPr="00FA5BCE" w:rsidRDefault="00DC7F06" w:rsidP="00FA5BCE">
      <w:pPr>
        <w:numPr>
          <w:ilvl w:val="0"/>
          <w:numId w:val="10"/>
        </w:numPr>
        <w:tabs>
          <w:tab w:val="left" w:pos="567"/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history="1">
        <w:r w:rsidR="00FA5BCE" w:rsidRPr="00FA5BC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 Правительства РФ от 28 марта 2012 г. № 257 «О лицензировании производства маркшейдерских работ</w:t>
        </w:r>
      </w:hyperlink>
      <w:r w:rsidR="00FA5BCE"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FA5BCE" w:rsidRPr="00FA5BCE" w:rsidRDefault="00FA5BCE" w:rsidP="00FA5BCE">
      <w:pPr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Федеральные нормы и правила в области промышленной безопасности «Положение о применении нарядов-допусков при выполнении работ повышенной опасности на опасных производственных объектах горно-металлургической промышленности» приказ Ростехнадзора от 18.01.2012 № 44 (зарегистрирован Минюстом России 06.03.2012, рег. № 23411.</w:t>
      </w:r>
    </w:p>
    <w:p w:rsidR="00FA5BCE" w:rsidRPr="00FA5BCE" w:rsidRDefault="00FA5BCE" w:rsidP="00FA5BCE">
      <w:pPr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Федеральные нормы и правила в области промышленной безопасности «Правила безопасности при получении, транспортировании, использовании расплавов черных и цветных металлов и сплавов на основе этих расплавов» приказ Ростехнадзора от 30.12.2013 № 656 (зарегистрирован Минюстом России 15.05.2014, рег. № 32271)</w:t>
      </w:r>
    </w:p>
    <w:p w:rsidR="00FA5BCE" w:rsidRPr="00FA5BCE" w:rsidRDefault="00FA5BCE" w:rsidP="00FA5BCE">
      <w:pPr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</w:rPr>
        <w:t>Федеральные нормы и правила в области промышленной безопасности «Правила безопасности при ведении горных  работ и переработки полезных ископаемых»  приказ  Ростехнадзора  от 11.12.2013г  №599 зарегистрирован в Минюсте России 02.07.2014г. №32935</w:t>
      </w:r>
    </w:p>
    <w:p w:rsidR="00FA5BCE" w:rsidRPr="00FA5BCE" w:rsidRDefault="00FA5BCE" w:rsidP="00FA5BCE">
      <w:pPr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5B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Федеральные нормы и правила в области промышленной безопасности "Правила безопасности при взрывных работах", </w:t>
      </w:r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приказ  </w:t>
      </w:r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Ростехнадзора  </w:t>
      </w:r>
      <w:r w:rsidRPr="00FA5B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16 декабря 2013 года № 605</w:t>
      </w:r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зарегистрирован в Минюсте России 01.04.2014г. №</w:t>
      </w: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31796</w:t>
      </w:r>
    </w:p>
    <w:p w:rsidR="00FA5BCE" w:rsidRPr="00FA5BCE" w:rsidRDefault="00FA5BCE" w:rsidP="00FA5BCE">
      <w:pPr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5B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Федеральные нормы и правила в области промышленной безопасности "Правила безопасности при обогащении и брикетировании углей", </w:t>
      </w:r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приказ  Ростехнадзора  </w:t>
      </w:r>
      <w:r w:rsidRPr="00FA5B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20 ноября  2017 года № 487</w:t>
      </w:r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зарегистрирован в Минюсте России 12.02.2018 г. №</w:t>
      </w: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50000</w:t>
      </w:r>
    </w:p>
    <w:p w:rsidR="00FA5BCE" w:rsidRPr="00FA5BCE" w:rsidRDefault="00FA5BCE" w:rsidP="00FA5BCE">
      <w:pPr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5B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Федеральные нормы и правила в области промышленной безопасности "</w:t>
      </w:r>
      <w:hyperlink r:id="rId9" w:history="1">
        <w:r w:rsidRPr="00FA5BC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Правила безопасности при разработке угольных месторождений открытым способом"</w:t>
        </w:r>
      </w:hyperlink>
      <w:r w:rsidRPr="00FA5B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r w:rsidRPr="00FA5BCE">
        <w:rPr>
          <w:rFonts w:ascii="Times New Roman" w:eastAsia="Times New Roman" w:hAnsi="Times New Roman" w:cs="Times New Roman"/>
          <w:sz w:val="28"/>
          <w:szCs w:val="28"/>
        </w:rPr>
        <w:t xml:space="preserve">приказ  Ростехнадзора  </w:t>
      </w:r>
      <w:r w:rsidRPr="00FA5B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20 ноября  2017 года № 488</w:t>
      </w:r>
      <w:r w:rsidRPr="00FA5BCE">
        <w:rPr>
          <w:rFonts w:ascii="Times New Roman" w:eastAsia="Times New Roman" w:hAnsi="Times New Roman" w:cs="Times New Roman"/>
          <w:sz w:val="28"/>
          <w:szCs w:val="28"/>
        </w:rPr>
        <w:t xml:space="preserve"> зарегистрирован в Минюсте России</w:t>
      </w:r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12.02.2018 г. №</w:t>
      </w: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49999.</w:t>
      </w:r>
    </w:p>
    <w:p w:rsidR="00FA5BCE" w:rsidRPr="00FA5BCE" w:rsidRDefault="00DC7F06" w:rsidP="00FA5BCE">
      <w:pPr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10" w:history="1">
        <w:r w:rsidR="00FA5BCE" w:rsidRPr="00FA5BC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Федеральные нормы и правила в области промышленной безопасности "Инструкция по локализации и ликвидации последствий аварий на опасных производственных объектах, на которых ведутся горные работы"</w:t>
        </w:r>
      </w:hyperlink>
      <w:r w:rsidR="00FA5BCE" w:rsidRPr="00FA5B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утвержденные </w:t>
      </w:r>
      <w:hyperlink r:id="rId11" w:history="1">
        <w:r w:rsidR="00FA5BCE" w:rsidRPr="00FA5BC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приказом Федеральной службы по экологическому, технологическому и атомному надзору от 31 октября 2016 г. № 449</w:t>
        </w:r>
      </w:hyperlink>
      <w:r w:rsidR="00FA5BCE" w:rsidRPr="00FA5B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FA5BCE"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(зарегистрировано Минюстом России 19.04.2018, № 50822).</w:t>
      </w:r>
    </w:p>
    <w:p w:rsidR="00FA5BCE" w:rsidRPr="00FA5BCE" w:rsidRDefault="00FA5BCE" w:rsidP="00FA5BCE">
      <w:pPr>
        <w:numPr>
          <w:ilvl w:val="0"/>
          <w:numId w:val="10"/>
        </w:numPr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FA5B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Иные нормативные документы, указанные в  «Перечень актов, содержащих обязательные требования, соблюдение которых оценивается при проведении мероприятий по контролю при осуществлении федерального государственного надзора в области промышленной безопасности», утвержденных Приказом Федеральной службы по экологическому, технологическому и атомному надзору от 17 октября 2016 года № 421</w:t>
      </w:r>
      <w:proofErr w:type="gramEnd"/>
    </w:p>
    <w:p w:rsidR="00FA5BCE" w:rsidRPr="00FA5BCE" w:rsidRDefault="00FA5BCE" w:rsidP="00FA5BC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2.3.3. </w:t>
      </w:r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Иные профессиональные знания гражданского служащего, Отдела, должны включать: </w:t>
      </w:r>
    </w:p>
    <w:p w:rsidR="00FA5BCE" w:rsidRPr="00FA5BCE" w:rsidRDefault="00FA5BCE" w:rsidP="00FA5BCE">
      <w:pPr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</w:rPr>
        <w:t>общие требования промышленной безопасности в отношении опасных производственных объектов по видам деятельности;</w:t>
      </w:r>
    </w:p>
    <w:p w:rsidR="00FA5BCE" w:rsidRPr="00FA5BCE" w:rsidRDefault="00FA5BCE" w:rsidP="00FA5BCE">
      <w:pPr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 положения безопасности ведения работ при пользовании недрами;</w:t>
      </w:r>
    </w:p>
    <w:p w:rsidR="00FA5BCE" w:rsidRPr="00FA5BCE" w:rsidRDefault="00FA5BCE" w:rsidP="00FA5BCE">
      <w:pPr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порядок организации соответствующих контрольно-надзорных мероприятий и оформления результатов контрольно-надзорной деятельности; </w:t>
      </w:r>
    </w:p>
    <w:p w:rsidR="00FA5BCE" w:rsidRPr="00FA5BCE" w:rsidRDefault="00FA5BCE" w:rsidP="00FA5BCE">
      <w:pPr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порядок подготовки материалов и рассмотрения дел об административных правонарушениях в сфере промышленной безопасности;</w:t>
      </w:r>
    </w:p>
    <w:p w:rsidR="00FA5BCE" w:rsidRPr="00FA5BCE" w:rsidRDefault="00FA5BCE" w:rsidP="00FA5BCE">
      <w:pPr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порядок привлечения к административной ответственности за нарушение требований промышленной безопасности на подведомственных опасных производственных объектах;</w:t>
      </w:r>
    </w:p>
    <w:p w:rsidR="00FA5BCE" w:rsidRPr="00FA5BCE" w:rsidRDefault="00FA5BCE" w:rsidP="00FA5BCE">
      <w:pPr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порядок проведения расследований несчастных случаев и аварий на опасных производственных объектах; </w:t>
      </w:r>
    </w:p>
    <w:p w:rsidR="00FA5BCE" w:rsidRPr="00FA5BCE" w:rsidRDefault="00FA5BCE" w:rsidP="00FA5BCE">
      <w:pPr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порядок лицензирования эксплуатации взрывопожароопасных и химически опасных производственных объектов I, II и III классов опасности;</w:t>
      </w:r>
    </w:p>
    <w:p w:rsidR="00FA5BCE" w:rsidRPr="00FA5BCE" w:rsidRDefault="00FA5BCE" w:rsidP="00FA5BCE">
      <w:pPr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</w:rPr>
        <w:t>порядок лицензирования деятельности по проведению экспертизы промышленной безопасности;</w:t>
      </w:r>
    </w:p>
    <w:p w:rsidR="00FA5BCE" w:rsidRPr="00FA5BCE" w:rsidRDefault="00FA5BCE" w:rsidP="00FA5BCE">
      <w:pPr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порядок  выдачи разрешений на </w:t>
      </w:r>
      <w:proofErr w:type="gramStart"/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 ведения</w:t>
      </w:r>
      <w:proofErr w:type="gramEnd"/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взрывных работ;</w:t>
      </w:r>
    </w:p>
    <w:p w:rsidR="00FA5BCE" w:rsidRPr="00FA5BCE" w:rsidRDefault="00FA5BCE" w:rsidP="00FA5BCE">
      <w:pPr>
        <w:numPr>
          <w:ilvl w:val="0"/>
          <w:numId w:val="11"/>
        </w:numPr>
        <w:shd w:val="clear" w:color="auto" w:fill="FFFFFF"/>
        <w:tabs>
          <w:tab w:val="left" w:pos="0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порядок регистрации  опасных производственных объектов и гидротехнических сооружений, виды пользования недрами и требования к безопасному ведению горных работ;</w:t>
      </w:r>
    </w:p>
    <w:p w:rsidR="00FA5BCE" w:rsidRPr="00FA5BCE" w:rsidRDefault="00FA5BCE" w:rsidP="00FA5BCE">
      <w:pPr>
        <w:numPr>
          <w:ilvl w:val="0"/>
          <w:numId w:val="11"/>
        </w:numPr>
        <w:shd w:val="clear" w:color="auto" w:fill="FFFFFF"/>
        <w:tabs>
          <w:tab w:val="left" w:pos="0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 требования по рациональному использованию и охране недр;</w:t>
      </w:r>
    </w:p>
    <w:p w:rsidR="00FA5BCE" w:rsidRPr="00FA5BCE" w:rsidRDefault="00FA5BCE" w:rsidP="00FA5BCE">
      <w:pPr>
        <w:numPr>
          <w:ilvl w:val="0"/>
          <w:numId w:val="11"/>
        </w:numPr>
        <w:shd w:val="clear" w:color="auto" w:fill="FFFFFF"/>
        <w:tabs>
          <w:tab w:val="left" w:pos="0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</w:rPr>
        <w:t>ограничения пользования недрами и основания для прекращения права пользования недрами;</w:t>
      </w:r>
    </w:p>
    <w:p w:rsidR="00FA5BCE" w:rsidRPr="00FA5BCE" w:rsidRDefault="00FA5BCE" w:rsidP="00FA5BCE">
      <w:pPr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техника и технология безопасного ведения горных и взрывных работ, обогащения полезных ископаемых и металлургического производства, понятия и знания о вещественном составе Земной коры; </w:t>
      </w:r>
    </w:p>
    <w:p w:rsidR="00FA5BCE" w:rsidRPr="00FA5BCE" w:rsidRDefault="00FA5BCE" w:rsidP="00FA5BCE">
      <w:pPr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</w:rPr>
        <w:t>основные геологические процессы и процессов рудообразования;</w:t>
      </w:r>
    </w:p>
    <w:p w:rsidR="00FA5BCE" w:rsidRPr="00FA5BCE" w:rsidRDefault="00FA5BCE" w:rsidP="00FA5BCE">
      <w:pPr>
        <w:numPr>
          <w:ilvl w:val="0"/>
          <w:numId w:val="11"/>
        </w:numPr>
        <w:tabs>
          <w:tab w:val="left" w:pos="0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</w:rPr>
        <w:t>понятие исторической последовательности развития геологических процессов;</w:t>
      </w:r>
    </w:p>
    <w:p w:rsidR="00FA5BCE" w:rsidRPr="00FA5BCE" w:rsidRDefault="00FA5BCE" w:rsidP="00FA5BCE">
      <w:pPr>
        <w:numPr>
          <w:ilvl w:val="0"/>
          <w:numId w:val="11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</w:rPr>
        <w:t>понятия и основы инженерной геологии, поисков и разведки месторождений полезных ископаемых, рудничной и шахтной геологии, геологического картирования.</w:t>
      </w:r>
    </w:p>
    <w:p w:rsidR="00FA5BCE" w:rsidRPr="00FA5BCE" w:rsidRDefault="00B07DE5" w:rsidP="00FA5B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2.3.4. Гражданский служащий </w:t>
      </w:r>
      <w:r w:rsidR="00FA5BCE"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Отдела, должен обладать следующими профессиональными умениями:</w:t>
      </w:r>
    </w:p>
    <w:p w:rsidR="00FA5BCE" w:rsidRPr="00FA5BCE" w:rsidRDefault="00FA5BCE" w:rsidP="00FA5BCE">
      <w:pPr>
        <w:numPr>
          <w:ilvl w:val="0"/>
          <w:numId w:val="12"/>
        </w:numPr>
        <w:spacing w:after="0" w:line="240" w:lineRule="auto"/>
        <w:ind w:left="0" w:right="6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и рассмотрение нарушений требований безопасности установленных нормативными документами в сфере безопасности ведения горных работ, работ связанных с обращением взрывчатых материалов промышленного назначения;</w:t>
      </w:r>
    </w:p>
    <w:p w:rsidR="00FA5BCE" w:rsidRPr="00FA5BCE" w:rsidRDefault="00FA5BCE" w:rsidP="00FA5BCE">
      <w:pPr>
        <w:numPr>
          <w:ilvl w:val="0"/>
          <w:numId w:val="12"/>
        </w:numPr>
        <w:tabs>
          <w:tab w:val="left" w:pos="1134"/>
        </w:tabs>
        <w:spacing w:after="0" w:line="240" w:lineRule="auto"/>
        <w:ind w:left="0" w:right="6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анализировать причины возникновения несчастных случаев,  инцидентов на опасных производственных объектах; </w:t>
      </w:r>
    </w:p>
    <w:p w:rsidR="00FA5BCE" w:rsidRPr="00FA5BCE" w:rsidRDefault="00FA5BCE" w:rsidP="00FA5BCE">
      <w:pPr>
        <w:numPr>
          <w:ilvl w:val="0"/>
          <w:numId w:val="12"/>
        </w:numPr>
        <w:tabs>
          <w:tab w:val="left" w:pos="0"/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организовывать и проводить плановые и внеплановые контрольно-надзорные мероприятия в отношении юридических лиц и индивидуальных предпринимателей, и оформлять результаты контрольно-надзорной деятельности; </w:t>
      </w:r>
    </w:p>
    <w:p w:rsidR="00FA5BCE" w:rsidRPr="00FA5BCE" w:rsidRDefault="00FA5BCE" w:rsidP="00FA5BCE">
      <w:pPr>
        <w:numPr>
          <w:ilvl w:val="0"/>
          <w:numId w:val="12"/>
        </w:numPr>
        <w:tabs>
          <w:tab w:val="left" w:pos="0"/>
          <w:tab w:val="left" w:pos="351"/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подготавливать и рассматривать материалы дел об административных правонарушениях и </w:t>
      </w:r>
      <w:r w:rsidRPr="00FA5B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применять меры административного воздействия;</w:t>
      </w:r>
    </w:p>
    <w:p w:rsidR="00FA5BCE" w:rsidRPr="00FA5BCE" w:rsidRDefault="00FA5BCE" w:rsidP="00FA5BCE">
      <w:pPr>
        <w:numPr>
          <w:ilvl w:val="0"/>
          <w:numId w:val="12"/>
        </w:numPr>
        <w:tabs>
          <w:tab w:val="left" w:pos="1587"/>
        </w:tabs>
        <w:spacing w:after="0" w:line="240" w:lineRule="auto"/>
        <w:ind w:left="0" w:right="6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проводить расследования причин аварий, несчастных случаев. </w:t>
      </w:r>
    </w:p>
    <w:p w:rsidR="00FA5BCE" w:rsidRPr="00FA5BCE" w:rsidRDefault="00FA5BCE" w:rsidP="00FA5BCE">
      <w:pPr>
        <w:numPr>
          <w:ilvl w:val="0"/>
          <w:numId w:val="12"/>
        </w:numPr>
        <w:tabs>
          <w:tab w:val="left" w:pos="1587"/>
        </w:tabs>
        <w:spacing w:after="0" w:line="240" w:lineRule="auto"/>
        <w:ind w:left="0" w:right="6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оформлять результаты расследования причин несчастных случаев на опасных производственных объектах.</w:t>
      </w:r>
    </w:p>
    <w:p w:rsidR="00FA5BCE" w:rsidRPr="00FA5BCE" w:rsidRDefault="00B07DE5" w:rsidP="00FA5B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2.3.5. Гражданский служащий </w:t>
      </w:r>
      <w:r w:rsidR="00FA5BCE"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Отдела, должен обладать следующими функциональными знаниями:</w:t>
      </w:r>
    </w:p>
    <w:p w:rsidR="00FA5BCE" w:rsidRPr="00FA5BCE" w:rsidRDefault="00FA5BCE" w:rsidP="00FA5BCE">
      <w:pPr>
        <w:tabs>
          <w:tab w:val="left" w:pos="567"/>
          <w:tab w:val="left" w:pos="1418"/>
          <w:tab w:val="left" w:pos="198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1) понятие  процедуры рассмотрения обращений граждан;</w:t>
      </w:r>
    </w:p>
    <w:p w:rsidR="00FA5BCE" w:rsidRPr="00FA5BCE" w:rsidRDefault="00FA5BCE" w:rsidP="00FA5BCE">
      <w:pPr>
        <w:tabs>
          <w:tab w:val="left" w:pos="567"/>
          <w:tab w:val="left" w:pos="1418"/>
          <w:tab w:val="left" w:pos="198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2) принципы, методы, технологии и механизмы осуществления контроля (надзора);</w:t>
      </w:r>
    </w:p>
    <w:p w:rsidR="00FA5BCE" w:rsidRPr="00FA5BCE" w:rsidRDefault="00FA5BCE" w:rsidP="00FA5BCE">
      <w:pPr>
        <w:tabs>
          <w:tab w:val="left" w:pos="567"/>
          <w:tab w:val="left" w:pos="1418"/>
          <w:tab w:val="left" w:pos="198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3) виды, назначение и технологии организации проверочных процедур;</w:t>
      </w:r>
    </w:p>
    <w:p w:rsidR="00FA5BCE" w:rsidRPr="00FA5BCE" w:rsidRDefault="00FA5BCE" w:rsidP="00FA5BCE">
      <w:pPr>
        <w:tabs>
          <w:tab w:val="left" w:pos="567"/>
          <w:tab w:val="left" w:pos="1418"/>
          <w:tab w:val="left" w:pos="198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4) понятие единого реестра проверок, процедура его формирования;</w:t>
      </w:r>
    </w:p>
    <w:p w:rsidR="00FA5BCE" w:rsidRPr="00FA5BCE" w:rsidRDefault="00FA5BCE" w:rsidP="00FA5BCE">
      <w:pPr>
        <w:tabs>
          <w:tab w:val="left" w:pos="567"/>
          <w:tab w:val="left" w:pos="1418"/>
          <w:tab w:val="left" w:pos="198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 5) институт предварительной проверки жалобы и иной информации, поступившей в контрольно-надзорный орган;</w:t>
      </w:r>
    </w:p>
    <w:p w:rsidR="00FA5BCE" w:rsidRPr="00FA5BCE" w:rsidRDefault="00FA5BCE" w:rsidP="00FA5BCE">
      <w:pPr>
        <w:tabs>
          <w:tab w:val="left" w:pos="567"/>
          <w:tab w:val="left" w:pos="1418"/>
          <w:tab w:val="left" w:pos="198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 6) процедура организации проверки: порядок, этапы, инструменты проведения;</w:t>
      </w:r>
    </w:p>
    <w:p w:rsidR="00FA5BCE" w:rsidRPr="00FA5BCE" w:rsidRDefault="00FA5BCE" w:rsidP="00FA5BCE">
      <w:pPr>
        <w:tabs>
          <w:tab w:val="left" w:pos="567"/>
          <w:tab w:val="left" w:pos="1418"/>
          <w:tab w:val="left" w:pos="198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7) ограничения при проведении проверочных процедур;</w:t>
      </w:r>
    </w:p>
    <w:p w:rsidR="00FA5BCE" w:rsidRPr="00FA5BCE" w:rsidRDefault="00FA5BCE" w:rsidP="00FA5BCE">
      <w:pPr>
        <w:tabs>
          <w:tab w:val="left" w:pos="567"/>
          <w:tab w:val="left" w:pos="1418"/>
          <w:tab w:val="left" w:pos="198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8) меры, принимаемые по результатам проверки;</w:t>
      </w:r>
    </w:p>
    <w:p w:rsidR="00FA5BCE" w:rsidRPr="00FA5BCE" w:rsidRDefault="00FA5BCE" w:rsidP="00FA5BCE">
      <w:pPr>
        <w:tabs>
          <w:tab w:val="left" w:pos="567"/>
          <w:tab w:val="left" w:pos="1418"/>
          <w:tab w:val="left" w:pos="198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9) основания проведения и особенности внеплановых проверок;</w:t>
      </w:r>
    </w:p>
    <w:p w:rsidR="00FA5BCE" w:rsidRPr="00FA5BCE" w:rsidRDefault="00FA5BCE" w:rsidP="00FA5BC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10) принципы предоставления государственных услуг;</w:t>
      </w:r>
    </w:p>
    <w:p w:rsidR="00FA5BCE" w:rsidRPr="00FA5BCE" w:rsidRDefault="00FA5BCE" w:rsidP="00FA5BC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11) требования к предоставлению государственных услуг;</w:t>
      </w:r>
    </w:p>
    <w:p w:rsidR="00FA5BCE" w:rsidRPr="00FA5BCE" w:rsidRDefault="00FA5BCE" w:rsidP="00FA5BC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12) порядок, требования, этапы и принципы разработки и применения административного регламента;</w:t>
      </w:r>
    </w:p>
    <w:p w:rsidR="00FA5BCE" w:rsidRPr="00FA5BCE" w:rsidRDefault="00FA5BCE" w:rsidP="00FA5BC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13) порядок предоставления государственных услуг в электронной форме;</w:t>
      </w:r>
    </w:p>
    <w:p w:rsidR="00FA5BCE" w:rsidRPr="00FA5BCE" w:rsidRDefault="00FA5BCE" w:rsidP="00FA5BC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14) понятие и принципы функционирования, назначение портала государственных услуг;</w:t>
      </w:r>
    </w:p>
    <w:p w:rsidR="00FA5BCE" w:rsidRPr="00FA5BCE" w:rsidRDefault="00FA5BCE" w:rsidP="00FA5BC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15) права заявителей при получении  государственных услуг;</w:t>
      </w:r>
    </w:p>
    <w:p w:rsidR="00FA5BCE" w:rsidRPr="00FA5BCE" w:rsidRDefault="00FA5BCE" w:rsidP="00FA5BC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16)</w:t>
      </w:r>
      <w:r w:rsidRPr="00FA5BC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обязанности государственных органов, предоставляющих  государственные услуги;</w:t>
      </w:r>
    </w:p>
    <w:p w:rsidR="00FA5BCE" w:rsidRPr="00FA5BCE" w:rsidRDefault="00FA5BCE" w:rsidP="00FA5BC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17) стандарт предоставления  государственной услуги: требования и порядок разработки;</w:t>
      </w:r>
    </w:p>
    <w:p w:rsidR="00FA5BCE" w:rsidRPr="00FA5BCE" w:rsidRDefault="00FA5BCE" w:rsidP="00FA5BCE">
      <w:pPr>
        <w:tabs>
          <w:tab w:val="left" w:pos="567"/>
          <w:tab w:val="left" w:pos="1418"/>
          <w:tab w:val="left" w:pos="1985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18) система взаимодействия в рамках внутриведомственного и межведомственного электронного документооборота;</w:t>
      </w:r>
    </w:p>
    <w:p w:rsidR="00FA5BCE" w:rsidRPr="00FA5BCE" w:rsidRDefault="00FA5BCE" w:rsidP="00B07DE5">
      <w:pPr>
        <w:numPr>
          <w:ilvl w:val="0"/>
          <w:numId w:val="13"/>
        </w:numPr>
        <w:tabs>
          <w:tab w:val="left" w:pos="567"/>
          <w:tab w:val="left" w:pos="1418"/>
          <w:tab w:val="left" w:pos="1985"/>
        </w:tabs>
        <w:spacing w:after="0" w:line="240" w:lineRule="auto"/>
        <w:ind w:left="924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выезда за границу граждан, допущенных к государственной тайне;</w:t>
      </w:r>
    </w:p>
    <w:p w:rsidR="00FA5BCE" w:rsidRPr="00FA5BCE" w:rsidRDefault="00FA5BCE" w:rsidP="00B07DE5">
      <w:pPr>
        <w:numPr>
          <w:ilvl w:val="0"/>
          <w:numId w:val="13"/>
        </w:numPr>
        <w:tabs>
          <w:tab w:val="left" w:pos="567"/>
          <w:tab w:val="left" w:pos="1418"/>
          <w:tab w:val="left" w:pos="1985"/>
        </w:tabs>
        <w:spacing w:after="0" w:line="240" w:lineRule="auto"/>
        <w:ind w:left="924" w:firstLine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ja-JP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ответственность за правонарушения в области защиты государственной тайны.</w:t>
      </w:r>
    </w:p>
    <w:p w:rsidR="00FA5BCE" w:rsidRPr="00FA5BCE" w:rsidRDefault="00FA5BCE" w:rsidP="00FA5BCE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2.3.6. Гражданский служащий Отдела, должен обладать следующими функциональными умениями:</w:t>
      </w:r>
    </w:p>
    <w:p w:rsidR="00FA5BCE" w:rsidRPr="00FA5BCE" w:rsidRDefault="00FA5BCE" w:rsidP="00B07DE5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плановых и внеплановых документарных (камеральных) проверок (обследований);</w:t>
      </w:r>
    </w:p>
    <w:p w:rsidR="00FA5BCE" w:rsidRPr="00FA5BCE" w:rsidRDefault="00FA5BCE" w:rsidP="00B07DE5">
      <w:pPr>
        <w:numPr>
          <w:ilvl w:val="0"/>
          <w:numId w:val="14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плановых и внеплановых выездных проверок;</w:t>
      </w:r>
    </w:p>
    <w:p w:rsidR="00FA5BCE" w:rsidRPr="00FA5BCE" w:rsidRDefault="00FA5BCE" w:rsidP="00B07DE5">
      <w:pPr>
        <w:numPr>
          <w:ilvl w:val="0"/>
          <w:numId w:val="14"/>
        </w:numPr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и ведение реестров, кадастров, регистров, перечней, каталогов, лицевых счетов для обеспечения контрольно-надзорных полномочий;</w:t>
      </w:r>
    </w:p>
    <w:p w:rsidR="00FA5BCE" w:rsidRPr="00FA5BCE" w:rsidRDefault="00FA5BCE" w:rsidP="00B07DE5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осуществление контроля исполнения предписаний, решений и других распорядительных документов</w:t>
      </w:r>
    </w:p>
    <w:p w:rsidR="00FA5BCE" w:rsidRPr="00FA5BCE" w:rsidRDefault="00FA5BCE" w:rsidP="00FA5BC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5BCE" w:rsidRPr="00FA5BCE" w:rsidRDefault="00FA5BCE" w:rsidP="00FA5B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III</w:t>
      </w:r>
      <w:r w:rsidRPr="00FA5B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Должностные обязанности</w:t>
      </w:r>
    </w:p>
    <w:p w:rsidR="00FA5BCE" w:rsidRPr="00FA5BCE" w:rsidRDefault="00FA5BCE" w:rsidP="00FA5B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5BCE" w:rsidRPr="00FA5BCE" w:rsidRDefault="00FA5BCE" w:rsidP="00FA5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</w:t>
      </w:r>
      <w:r w:rsidR="00B07D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Гражданский служащий </w:t>
      </w: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обязан:</w:t>
      </w:r>
    </w:p>
    <w:p w:rsidR="00FA5BCE" w:rsidRPr="00FA5BCE" w:rsidRDefault="00FA5BCE" w:rsidP="00FA5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3.1.1. В соответствии со статьей 15 Федерального закона РФ от 27 июля </w:t>
      </w:r>
      <w:smartTag w:uri="urn:schemas-microsoft-com:office:smarttags" w:element="metricconverter">
        <w:smartTagPr>
          <w:attr w:name="ProductID" w:val="2004 г"/>
        </w:smartTagPr>
        <w:r w:rsidRPr="00FA5BC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2004 г</w:t>
        </w:r>
      </w:smartTag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. № 79-ФЗ «О государственной гражданской службе Российской Федерации»:</w:t>
      </w:r>
    </w:p>
    <w:p w:rsidR="00FA5BCE" w:rsidRPr="00FA5BCE" w:rsidRDefault="00FA5BCE" w:rsidP="00FA5BCE">
      <w:pPr>
        <w:widowControl w:val="0"/>
        <w:spacing w:after="0" w:line="322" w:lineRule="exact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соблюдать Конституцию Российской Федерации, федеральные конституционные законы, федеральные законы, иные нормативные правовые акты Российской Федерации, конституции (уставы), законы и иные нормативные правовые акты субъектов Российской Федерации и обеспечивать их исполнение;</w:t>
      </w:r>
    </w:p>
    <w:p w:rsidR="00FA5BCE" w:rsidRPr="00FA5BCE" w:rsidRDefault="00FA5BCE" w:rsidP="00FA5BCE">
      <w:pPr>
        <w:widowControl w:val="0"/>
        <w:spacing w:after="0" w:line="322" w:lineRule="exact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исполнять должностные обязанности в соответствии с должностным </w:t>
      </w:r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регламентом;</w:t>
      </w:r>
    </w:p>
    <w:p w:rsidR="00FA5BCE" w:rsidRPr="00FA5BCE" w:rsidRDefault="00FA5BCE" w:rsidP="00FA5BCE">
      <w:pPr>
        <w:widowControl w:val="0"/>
        <w:spacing w:after="0" w:line="322" w:lineRule="exact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исполнять поручения соответствующих руководителей, данные в пределах их полномочий, установленных законодательством Российской Федерации;</w:t>
      </w:r>
    </w:p>
    <w:p w:rsidR="00FA5BCE" w:rsidRPr="00FA5BCE" w:rsidRDefault="00FA5BCE" w:rsidP="00FA5BCE">
      <w:pPr>
        <w:widowControl w:val="0"/>
        <w:spacing w:after="0" w:line="322" w:lineRule="exact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соблюдать при исполнении должностных обязанностей права и законные интересы граждан и организаций;</w:t>
      </w:r>
    </w:p>
    <w:p w:rsidR="00FA5BCE" w:rsidRPr="00FA5BCE" w:rsidRDefault="00FA5BCE" w:rsidP="00FA5BCE">
      <w:pPr>
        <w:widowControl w:val="0"/>
        <w:spacing w:after="0" w:line="322" w:lineRule="exact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соблюдать служебный распорядок;</w:t>
      </w:r>
    </w:p>
    <w:p w:rsidR="00FA5BCE" w:rsidRPr="00FA5BCE" w:rsidRDefault="00FA5BCE" w:rsidP="00FA5BCE">
      <w:pPr>
        <w:widowControl w:val="0"/>
        <w:spacing w:after="0" w:line="322" w:lineRule="exact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поддерживать уровень квалификации, необходимый для надлежащего исполнения должностных обязанностей;</w:t>
      </w:r>
    </w:p>
    <w:p w:rsidR="00FA5BCE" w:rsidRPr="00FA5BCE" w:rsidRDefault="00FA5BCE" w:rsidP="00FA5BCE">
      <w:pPr>
        <w:widowControl w:val="0"/>
        <w:spacing w:after="0" w:line="322" w:lineRule="exact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разглашать сведения, составляющие государственную и иную охраняемую федеральным законом тайну, а также сведения, ставшие ему известными в связи с исполнением должностных обязанностей, в том числе сведения, касающиеся частной жизни и здоровья граждан или затрагивающие их честь и достоинство;</w:t>
      </w:r>
    </w:p>
    <w:p w:rsidR="00FA5BCE" w:rsidRPr="00FA5BCE" w:rsidRDefault="00FA5BCE" w:rsidP="00FA5BCE">
      <w:pPr>
        <w:widowControl w:val="0"/>
        <w:spacing w:after="0" w:line="322" w:lineRule="exact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беречь государственное имущество, в том числе предоставленное ему для исполнения должностных обязанностей;</w:t>
      </w:r>
    </w:p>
    <w:p w:rsidR="00FA5BCE" w:rsidRPr="00FA5BCE" w:rsidRDefault="00FA5BCE" w:rsidP="00FA5BCE">
      <w:pPr>
        <w:widowControl w:val="0"/>
        <w:spacing w:after="0" w:line="322" w:lineRule="exact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представлять в установленном порядке предусмотренные федеральным законом сведения о себе и членах своей семьи;</w:t>
      </w:r>
    </w:p>
    <w:p w:rsidR="00FA5BCE" w:rsidRPr="00FA5BCE" w:rsidRDefault="00FA5BCE" w:rsidP="00FA5BCE">
      <w:pPr>
        <w:widowControl w:val="0"/>
        <w:spacing w:after="0" w:line="322" w:lineRule="exact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государства;</w:t>
      </w:r>
    </w:p>
    <w:p w:rsidR="00FA5BCE" w:rsidRPr="00FA5BCE" w:rsidRDefault="00FA5BCE" w:rsidP="00FA5BCE">
      <w:pPr>
        <w:widowControl w:val="0"/>
        <w:spacing w:after="0" w:line="322" w:lineRule="exact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сообщать начальнику отдела и руководителю управления о личной заинтересованности при исполнении должностных  обязанностей, которая может привести к конфликту интересов, принимать меры по предотвращению такого конфликта;</w:t>
      </w:r>
    </w:p>
    <w:p w:rsidR="00FA5BCE" w:rsidRPr="00FA5BCE" w:rsidRDefault="00FA5BCE" w:rsidP="00FA5BC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ограничения, выполнять обязательства и требования к служебному поведению, не нарушать запреты, которые установлены Федеральным законом № 79-ФЗ и другими федеральными законами.</w:t>
      </w:r>
    </w:p>
    <w:p w:rsidR="00FA5BCE" w:rsidRPr="00FA5BCE" w:rsidRDefault="00FA5BCE" w:rsidP="00FA5BCE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соблюдать общие принципы служебного поведения государственных гражданских служащих, утвержденные Указом Президента Российской Федерации от 12 августа 2002 года № 885 «Об утверждении общих принципов служебного поведения государственных служащих» (Собрание законодательства Российской Федерации, 19.08.2002, № 33, ст.3196; 26.03.2007, « 13, ст.1531; 20.07.2009, № 29, ст.3658) (далее - Указ Президента N 885).</w:t>
      </w:r>
    </w:p>
    <w:p w:rsidR="00FA5BCE" w:rsidRPr="00FA5BCE" w:rsidRDefault="00FA5BCE" w:rsidP="00FA5BCE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3.1.2. </w:t>
      </w:r>
      <w:r w:rsidR="00B07DE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Гражданский служащий</w:t>
      </w:r>
      <w:r w:rsidRPr="00FA5BC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Отдела обязан:</w:t>
      </w:r>
    </w:p>
    <w:p w:rsidR="00FA5BCE" w:rsidRPr="00FA5BCE" w:rsidRDefault="00FA5BCE" w:rsidP="00FA5BCE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1) Участвовать в разработке технического, экономического, организационного и правового механизмов реализации государственной политики в установленной сфере деятельности.</w:t>
      </w:r>
    </w:p>
    <w:p w:rsidR="00FA5BCE" w:rsidRPr="00FA5BCE" w:rsidRDefault="00FA5BCE" w:rsidP="00FA5BCE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- по поручению руководства управления отстаивать позиции, защищать права и законные интересы Ростехнадзора  в отношениях с другими органами государственной власти, в том числе в судебных инстанциях, правоохранительных и контрольных органах, а также в коллегиальных органах, к работе которых привлечено Забайкальское управление </w:t>
      </w:r>
      <w:r w:rsidRPr="00FA5BC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lastRenderedPageBreak/>
        <w:t>Ростехнадзора.</w:t>
      </w:r>
    </w:p>
    <w:p w:rsidR="00FA5BCE" w:rsidRPr="00FA5BCE" w:rsidRDefault="00FA5BCE" w:rsidP="00FA5BCE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FA5BC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рассматривать устные или письменные обращения граждан и юридических лиц.</w:t>
      </w:r>
    </w:p>
    <w:p w:rsidR="00FA5BCE" w:rsidRPr="00FA5BCE" w:rsidRDefault="00FA5BCE" w:rsidP="00FA5BCE">
      <w:pPr>
        <w:tabs>
          <w:tab w:val="num" w:pos="36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организовывать и проводить проверки соблюдения юридическими лицами, физическими лицами и индивидуальными предпринимателями требований законодательства Российской Федерации, нормативных правовых актов, норм и правил в установленной сфере деятельности.</w:t>
      </w:r>
    </w:p>
    <w:p w:rsidR="00FA5BCE" w:rsidRPr="00FA5BCE" w:rsidRDefault="00FA5BCE" w:rsidP="00FA5BCE">
      <w:pPr>
        <w:tabs>
          <w:tab w:val="num" w:pos="36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2) Осуществляет контроль и надзор:</w:t>
      </w:r>
    </w:p>
    <w:p w:rsidR="00FA5BCE" w:rsidRPr="00FA5BCE" w:rsidRDefault="00FA5BCE" w:rsidP="00FA5BCE">
      <w:pPr>
        <w:tabs>
          <w:tab w:val="num" w:pos="36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пределах своей компетентности, за соблюдением требований промышленной безопасности при эксплуатации опасных производственных объектов горных предприятий;</w:t>
      </w:r>
    </w:p>
    <w:p w:rsidR="00FA5BCE" w:rsidRPr="00FA5BCE" w:rsidRDefault="00FA5BCE" w:rsidP="00FA5BCE">
      <w:pPr>
        <w:tabs>
          <w:tab w:val="num" w:pos="36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выполнением поднадзорными организациями Федеральных норм и правил в области промышленной безопасности при эксплуатации опасных производственных объектов;</w:t>
      </w:r>
    </w:p>
    <w:p w:rsidR="00FA5BCE" w:rsidRPr="00FA5BCE" w:rsidRDefault="00FA5BCE" w:rsidP="00FA5BCE">
      <w:pPr>
        <w:tabs>
          <w:tab w:val="num" w:pos="36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соблюдением в пределах компетенции Ростехнадзора при проектировании, строительстве, реконструкции, капитальном ремонте зданий, строений, сооружений требований промышленной безопасности при эксплуатации опасных производственных объектов;</w:t>
      </w:r>
    </w:p>
    <w:p w:rsidR="00FA5BCE" w:rsidRPr="00FA5BCE" w:rsidRDefault="00FA5BCE" w:rsidP="00FA5BCE">
      <w:pPr>
        <w:tabs>
          <w:tab w:val="num" w:pos="36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за соблюдением требований законодательства Российской Федерации в иных видах (направлениях) деятельности, отнесенных к компетенции Ростехнадзора и закрепленных за Управлением организационно-распорядительными документами Ростехнадзора;</w:t>
      </w:r>
    </w:p>
    <w:p w:rsidR="00FA5BCE" w:rsidRPr="00FA5BCE" w:rsidRDefault="00FA5BCE" w:rsidP="00FA5BCE">
      <w:pPr>
        <w:tabs>
          <w:tab w:val="num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3) осуществлять федеральный государственный горный надзор и контроль;</w:t>
      </w:r>
    </w:p>
    <w:p w:rsidR="00FA5BCE" w:rsidRPr="00FA5BCE" w:rsidRDefault="00FA5BCE" w:rsidP="00FA5BCE">
      <w:pPr>
        <w:tabs>
          <w:tab w:val="num" w:pos="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4) принимать участие в части федерального государственного строительного надзора, при строительстве, реконструкции  и капитальном ремонте объектов, осуществление федерального государственного строительного надзора в отношении которых отнесено к компетенции Ростехнадзора, за исключением объектов использования атомной энергии, в том числе ядерных установок, пунктов хранения ядерных материалов, хранения радиоактивных веществ, хранилищ радиоактивных отходов;</w:t>
      </w:r>
    </w:p>
    <w:p w:rsidR="00FA5BCE" w:rsidRPr="00FA5BCE" w:rsidRDefault="00FA5BCE" w:rsidP="00FA5BCE">
      <w:pPr>
        <w:tabs>
          <w:tab w:val="num" w:pos="36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5) организует планирование и проводит контрольно-надзорные мероприятия, осуществляет сбор и обобщение отчетных сведений, которые представляет в Управление в соответствии с закрепленными за отделом предприятиями;</w:t>
      </w:r>
    </w:p>
    <w:p w:rsidR="00FA5BCE" w:rsidRPr="00FA5BCE" w:rsidRDefault="00FA5BCE" w:rsidP="00FA5BCE">
      <w:pPr>
        <w:tabs>
          <w:tab w:val="num" w:pos="36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6) осуществляет  проверку знаний руководителей, специалистов и персонала поднадзорных организаций;</w:t>
      </w:r>
    </w:p>
    <w:p w:rsidR="00FA5BCE" w:rsidRPr="00FA5BCE" w:rsidRDefault="00FA5BCE" w:rsidP="00FA5BCE">
      <w:pPr>
        <w:tabs>
          <w:tab w:val="num" w:pos="360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7) осуществляет техническое расследование обстоятельств и причин  инцидентов и несчастных случаев в поднадзорных организациях в установленной сфере деятельности;</w:t>
      </w:r>
    </w:p>
    <w:p w:rsidR="00FA5BCE" w:rsidRPr="00FA5BCE" w:rsidRDefault="00FA5BCE" w:rsidP="00FA5BCE">
      <w:pPr>
        <w:tabs>
          <w:tab w:val="num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8) осуществляет в соответствии с законодательством Российской Федерации работу по комплектованию, хранению, учету и использованию архивных документов, образовавшихся в ходе деятельности Отдела;</w:t>
      </w:r>
    </w:p>
    <w:p w:rsidR="00FA5BCE" w:rsidRPr="00FA5BCE" w:rsidRDefault="00FA5BCE" w:rsidP="00FA5B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9) осуществляет подготовку и представление в установленном порядке планов работы, информационных материалов, предложений, отчетов, предусмотренных руководящими документами Управления.</w:t>
      </w:r>
    </w:p>
    <w:p w:rsidR="00FA5BCE" w:rsidRPr="00FA5BCE" w:rsidRDefault="00FA5BCE" w:rsidP="00FA5BC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10) Участвует в установленном порядке:</w:t>
      </w:r>
    </w:p>
    <w:p w:rsidR="00FA5BCE" w:rsidRPr="00FA5BCE" w:rsidRDefault="00FA5BCE" w:rsidP="00FA5BC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техническом расследовании обстоятельств и причин  аварий и несчастных случаев;</w:t>
      </w:r>
    </w:p>
    <w:p w:rsidR="00FA5BCE" w:rsidRPr="00FA5BCE" w:rsidRDefault="00FA5BCE" w:rsidP="00FA5BC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 ведение документации, руководящих документов (списков и дел предприятий, исходящих писем и документов, выданных актов предписаний, рабочих журналов и т.д.).</w:t>
      </w:r>
    </w:p>
    <w:p w:rsidR="00FA5BCE" w:rsidRPr="00FA5BCE" w:rsidRDefault="00FA5BCE" w:rsidP="00FA5B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выполняет подготовку планов проверок (проведения мероприятий по контролю и надзору), контролирует их выполнение.</w:t>
      </w:r>
    </w:p>
    <w:p w:rsidR="00FA5BCE" w:rsidRPr="00FA5BCE" w:rsidRDefault="00FA5BCE" w:rsidP="00FA5BCE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контролирует выполнение поднадзорными предприятиями мероприятий по антитеррористической защищенности.</w:t>
      </w:r>
    </w:p>
    <w:p w:rsidR="00FA5BCE" w:rsidRPr="00FA5BCE" w:rsidRDefault="00FA5BCE" w:rsidP="00FA5BCE">
      <w:pPr>
        <w:shd w:val="clear" w:color="auto" w:fill="FFFFFF"/>
        <w:tabs>
          <w:tab w:val="left" w:pos="1134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спользует в объеме права, предоставленные  работникам Ростехнадзора, в том числе, в установленном порядке, по административному приостановлению деятельности подконтрольных предприятий, привлечению  юридических и должностных лиц к административной ответственности.</w:t>
      </w:r>
    </w:p>
    <w:p w:rsidR="00FA5BCE" w:rsidRPr="00FA5BCE" w:rsidRDefault="00FA5BCE" w:rsidP="00FA5BC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планирование работы и ведение отчетности в установленном порядке, подготовку проектов писем, приказов и распоряжений в пределах своей компетенции; взаимодействие с другими надзорными организациями, правоохранительными и   исполнительными органами.</w:t>
      </w:r>
    </w:p>
    <w:p w:rsidR="00FA5BCE" w:rsidRPr="00FA5BCE" w:rsidRDefault="00FA5BCE" w:rsidP="00FA5BCE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поручению начальника отдела или руководства управления представляет интересы и права Ростехнадзора в отношениях с другими органами государственной власти, в том числе в судебных инстанциях, правоохранительных и контрольных органах, а также в коллегиальных органах, к работе которых привлечен </w:t>
      </w:r>
      <w:proofErr w:type="spellStart"/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Ростехнадзор</w:t>
      </w:r>
      <w:proofErr w:type="spellEnd"/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A5BCE" w:rsidRPr="00FA5BCE" w:rsidRDefault="00FA5BCE" w:rsidP="00FA5BCE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иные функции в установленной сфере деятельности, если такие функции предусмотрены федеральными законами, нормативными правовыми актами Президента Российской Федерации и Правительства Российской Федерации.</w:t>
      </w:r>
    </w:p>
    <w:p w:rsidR="00FA5BCE" w:rsidRPr="00FA5BCE" w:rsidRDefault="00B07DE5" w:rsidP="00FA5BCE">
      <w:pPr>
        <w:widowControl w:val="0"/>
        <w:tabs>
          <w:tab w:val="right" w:pos="5846"/>
          <w:tab w:val="left" w:pos="5991"/>
          <w:tab w:val="right" w:pos="963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3.1.3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государственногослужащего</w:t>
      </w:r>
      <w:proofErr w:type="spellEnd"/>
      <w:r w:rsidR="00FA5BCE"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 в соответствии с требованиями административных  регламентов</w:t>
      </w:r>
      <w:r w:rsidR="00FA5BCE"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Федеральной службы по экологическому,  технологическому и атомному надзору могут быть возложены функции по оказанию государственных услуг</w:t>
      </w:r>
    </w:p>
    <w:p w:rsidR="00FA5BCE" w:rsidRPr="00FA5BCE" w:rsidRDefault="00FA5BCE" w:rsidP="00FA5BCE">
      <w:pPr>
        <w:widowControl w:val="0"/>
        <w:spacing w:after="0" w:line="240" w:lineRule="auto"/>
        <w:ind w:firstLine="6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Государственная услуга по рассмотрению устных и письменных обращений граждан.</w:t>
      </w:r>
    </w:p>
    <w:p w:rsidR="00FA5BCE" w:rsidRPr="00FA5BCE" w:rsidRDefault="00FA5BCE" w:rsidP="00FA5BCE">
      <w:pPr>
        <w:widowControl w:val="0"/>
        <w:tabs>
          <w:tab w:val="right" w:pos="5846"/>
          <w:tab w:val="left" w:pos="5996"/>
          <w:tab w:val="right" w:pos="9635"/>
        </w:tabs>
        <w:spacing w:after="0" w:line="240" w:lineRule="auto"/>
        <w:ind w:firstLine="6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Государственная услуга по исполнению государственной функции по регистрации опасных производственных объектов в соответствии с Административным регламентом</w:t>
      </w: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Федеральной</w:t>
      </w: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службы по</w:t>
      </w: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экологическому,</w:t>
      </w:r>
    </w:p>
    <w:p w:rsidR="00FA5BCE" w:rsidRPr="00FA5BCE" w:rsidRDefault="00FA5BCE" w:rsidP="00FA5BCE">
      <w:pPr>
        <w:widowControl w:val="0"/>
        <w:tabs>
          <w:tab w:val="left" w:pos="598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технологическому и атомному надзору по исполнению государственной функции по регистрации опасных производственных объектов и ведению государственного реестра опасных производственных объектов от 04.09.2007 года №606, при осуществлении административных процедур осуществляется согласование предоставленных заявителем</w:t>
      </w: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сведений  в структурных </w:t>
      </w: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подразделениях регистрирующего органа.</w:t>
      </w:r>
    </w:p>
    <w:p w:rsidR="00FA5BCE" w:rsidRPr="00FA5BCE" w:rsidRDefault="00FA5BCE" w:rsidP="00FA5BCE">
      <w:pPr>
        <w:widowControl w:val="0"/>
        <w:spacing w:after="0" w:line="240" w:lineRule="auto"/>
        <w:ind w:firstLine="6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Государственная услуга по выдаче разрешений на ведение работ со взрывчатыми материалами промышленного назначения в соответствии с Административным регламентом Федеральной службы по экологическому, технологическому и атомному надзору по предоставлению государственной услуги по выдаче разрешений на ведение работ со взрывчатыми материалами промышленного назначения» утвержден приказом Ростехнадзора от 16.04.2012 № 254 (зарегистрирован Минюстом России от 30.05.2012. рег. № 24397);</w:t>
      </w:r>
    </w:p>
    <w:p w:rsidR="00FA5BCE" w:rsidRPr="00FA5BCE" w:rsidRDefault="00FA5BCE" w:rsidP="00FA5BCE">
      <w:pPr>
        <w:widowControl w:val="0"/>
        <w:spacing w:after="0" w:line="240" w:lineRule="auto"/>
        <w:ind w:firstLine="6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Государственная услуга по лицензированию деятельности по эксплуатации взрывопожароопасных и химически опасных производственных объектов I, II и III классов опасности в соответствии с Административным регламентом Федеральной службы по экологическому, технологическому и атомному надзору по предоставлению государственной услуги по лицензированию деятельности по эксплуатации взрывопожароопасных и химически опасных производственных объектов I, II и III классов опасности утвержден приказом Ростехнадзора от 11.08.2015 г. №305 (зарегистрировано в Министерстве юстиции Российской Федерации 08.10.2015 г., регистрационный №39229).</w:t>
      </w:r>
    </w:p>
    <w:p w:rsidR="00FA5BCE" w:rsidRPr="00FA5BCE" w:rsidRDefault="00FA5BCE" w:rsidP="00FA5BCE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5BCE" w:rsidRPr="00FA5BCE" w:rsidRDefault="00FA5BCE" w:rsidP="00FA5B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</w:t>
      </w:r>
      <w:r w:rsidRPr="00FA5B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Права</w:t>
      </w:r>
    </w:p>
    <w:p w:rsidR="00FA5BCE" w:rsidRPr="00FA5BCE" w:rsidRDefault="00FA5BCE" w:rsidP="00FA5B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5BCE" w:rsidRPr="00FA5BCE" w:rsidRDefault="00FA5BCE" w:rsidP="00FA5BCE">
      <w:pPr>
        <w:spacing w:after="0" w:line="240" w:lineRule="auto"/>
        <w:ind w:firstLine="5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</w:t>
      </w:r>
      <w:r w:rsidR="00B07DE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Гражданский служащий</w:t>
      </w: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  имеет право:</w:t>
      </w:r>
    </w:p>
    <w:p w:rsidR="00FA5BCE" w:rsidRPr="00FA5BCE" w:rsidRDefault="00FA5BCE" w:rsidP="00FA5BCE">
      <w:pPr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4.1.1. В соответствии со статьей 14 Федерального закона РФ от 27 июля </w:t>
      </w:r>
      <w:smartTag w:uri="urn:schemas-microsoft-com:office:smarttags" w:element="metricconverter">
        <w:smartTagPr>
          <w:attr w:name="ProductID" w:val="2004 г"/>
        </w:smartTagPr>
        <w:r w:rsidRPr="00FA5BCE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2004 г</w:t>
        </w:r>
      </w:smartTag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. № 79-ФЗ «О государственной гражданской службе Российской Федерации» на:</w:t>
      </w:r>
    </w:p>
    <w:p w:rsidR="00FA5BCE" w:rsidRPr="00FA5BCE" w:rsidRDefault="00FA5BCE" w:rsidP="00FA5BCE">
      <w:pPr>
        <w:widowControl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надлежащих организационно-технических условий, необходимых для исполнения должностных обязанностей;</w:t>
      </w:r>
    </w:p>
    <w:p w:rsidR="00FA5BCE" w:rsidRPr="00FA5BCE" w:rsidRDefault="00FA5BCE" w:rsidP="00FA5BCE">
      <w:pPr>
        <w:widowControl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ознакомление с должностным регламентом и иными документами, определяющими его права и обязанности по замещаемой должности гражданской службы, критериями оценки эффективности исполнения должностных обязанностей, показателями результативности профессиональной служебной деятельности и условиями должностного роста;</w:t>
      </w:r>
    </w:p>
    <w:p w:rsidR="00FA5BCE" w:rsidRPr="00FA5BCE" w:rsidRDefault="00FA5BCE" w:rsidP="00FA5BCE">
      <w:pPr>
        <w:widowControl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отдых, обеспечиваемый установлением нормальной продолжительности служебного времени, предоставлением выходных дней и нерабочих праздничных дней, а также ежегодных оплачиваемых основного и дополнительных отпусков;</w:t>
      </w:r>
    </w:p>
    <w:p w:rsidR="00FA5BCE" w:rsidRPr="00FA5BCE" w:rsidRDefault="00FA5BCE" w:rsidP="00FA5BCE">
      <w:pPr>
        <w:widowControl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оплату труда и другие выплаты в соответствии с Федеральным законом от 27 июля </w:t>
      </w:r>
      <w:smartTag w:uri="urn:schemas-microsoft-com:office:smarttags" w:element="metricconverter">
        <w:smartTagPr>
          <w:attr w:name="ProductID" w:val="2004 г"/>
        </w:smartTagPr>
        <w:r w:rsidRPr="00FA5BCE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2004 г</w:t>
        </w:r>
      </w:smartTag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№ 79-ФЗ «О государственной гражданской службе Российской Федерации», иными нормативными правовыми актами Российской Федерации и со служебным контрактом;</w:t>
      </w:r>
    </w:p>
    <w:p w:rsidR="00FA5BCE" w:rsidRPr="00FA5BCE" w:rsidRDefault="00FA5BCE" w:rsidP="00FA5BCE">
      <w:pPr>
        <w:widowControl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получение в порядке, установленном законодательством Российской Федерации, информации и материалов, необходимых для исполнения должностных обязанностей, а также на внесение предложений о </w:t>
      </w:r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совершенствовании деятельности государственного органа;</w:t>
      </w:r>
    </w:p>
    <w:p w:rsidR="00FA5BCE" w:rsidRPr="00FA5BCE" w:rsidRDefault="00FA5BCE" w:rsidP="00FA5BCE">
      <w:pPr>
        <w:widowControl w:val="0"/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доступ в порядке, установленном законодательством Российской Федерации, к сведениям, составляющим государственную тайну, если исполнение должностных обязанностей связано с использованием таких сведений;</w:t>
      </w:r>
    </w:p>
    <w:p w:rsidR="00FA5BCE" w:rsidRPr="00FA5BCE" w:rsidRDefault="00FA5BCE" w:rsidP="00FA5BCE">
      <w:pPr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доступ в порядке, установленном законодательством Российской Федерации, в связи с исполнением должностных обязанностей в государственные органы, органы местного самоуправления, общественные объединениями иные организации;</w:t>
      </w:r>
    </w:p>
    <w:p w:rsidR="00FA5BCE" w:rsidRPr="00FA5BCE" w:rsidRDefault="00FA5BCE" w:rsidP="00FA5BCE">
      <w:pPr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ознакомление с отзывами о его профессиональной служебной деятельности и другими документами до внесения их в его личное дело, материалами личного дела, а также на приобщение к личному делу его письменных объяснений и других документов и материалов;</w:t>
      </w:r>
    </w:p>
    <w:p w:rsidR="00FA5BCE" w:rsidRPr="00FA5BCE" w:rsidRDefault="00FA5BCE" w:rsidP="00FA5BCE">
      <w:pPr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защиту сведений о гражданском служащем;</w:t>
      </w:r>
    </w:p>
    <w:p w:rsidR="00FA5BCE" w:rsidRPr="00FA5BCE" w:rsidRDefault="00FA5BCE" w:rsidP="00FA5BCE">
      <w:pPr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должностной рост на конкурсной основе;</w:t>
      </w:r>
    </w:p>
    <w:p w:rsidR="00FA5BCE" w:rsidRPr="00FA5BCE" w:rsidRDefault="00FA5BCE" w:rsidP="00FA5BCE">
      <w:pPr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профессиональное развитие в порядке, установленном Федеральным законом от 27 июля </w:t>
      </w:r>
      <w:smartTag w:uri="urn:schemas-microsoft-com:office:smarttags" w:element="metricconverter">
        <w:smartTagPr>
          <w:attr w:name="ProductID" w:val="2004 г"/>
        </w:smartTagPr>
        <w:r w:rsidRPr="00FA5BCE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2004 г</w:t>
        </w:r>
      </w:smartTag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№ 79-ФЗ «О государственной гражданской службе Российской Федерации» и другими федеральными законами;</w:t>
      </w:r>
    </w:p>
    <w:p w:rsidR="00FA5BCE" w:rsidRPr="00FA5BCE" w:rsidRDefault="00FA5BCE" w:rsidP="00FA5BCE">
      <w:pPr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членство в профессиональном союзе;</w:t>
      </w:r>
    </w:p>
    <w:p w:rsidR="00FA5BCE" w:rsidRPr="00FA5BCE" w:rsidRDefault="00FA5BCE" w:rsidP="00FA5BCE">
      <w:pPr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рассмотрение индивидуальных служебных споров в соответствии с Федеральным законом от 27 июля </w:t>
      </w:r>
      <w:smartTag w:uri="urn:schemas-microsoft-com:office:smarttags" w:element="metricconverter">
        <w:smartTagPr>
          <w:attr w:name="ProductID" w:val="2004 г"/>
        </w:smartTagPr>
        <w:r w:rsidRPr="00FA5BCE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2004 г</w:t>
        </w:r>
      </w:smartTag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№ 79-ФЗ «О государственной гражданской службе Российской Федерации» и другими федеральными законами;</w:t>
      </w:r>
    </w:p>
    <w:p w:rsidR="00FA5BCE" w:rsidRPr="00FA5BCE" w:rsidRDefault="00FA5BCE" w:rsidP="00FA5BCE">
      <w:pPr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по его заявлению служебной проверки;</w:t>
      </w:r>
    </w:p>
    <w:p w:rsidR="00FA5BCE" w:rsidRPr="00FA5BCE" w:rsidRDefault="00FA5BCE" w:rsidP="00FA5BCE">
      <w:pPr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защиту своих прав и законных интересов на гражданской службе, включая обжалование в суд их нарушения;</w:t>
      </w:r>
    </w:p>
    <w:p w:rsidR="00FA5BCE" w:rsidRPr="00FA5BCE" w:rsidRDefault="00FA5BCE" w:rsidP="00FA5BCE">
      <w:pPr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медицинское страхование в соответствии с Федеральным законом от 27 июля </w:t>
      </w:r>
      <w:smartTag w:uri="urn:schemas-microsoft-com:office:smarttags" w:element="metricconverter">
        <w:smartTagPr>
          <w:attr w:name="ProductID" w:val="2004 г"/>
        </w:smartTagPr>
        <w:r w:rsidRPr="00FA5BCE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2004 г</w:t>
        </w:r>
      </w:smartTag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№ 79-ФЗ «О государственной гражданской службе Российской Федерации» и федеральным законом о медицинском страховании государственных служащих Российской Федерации;</w:t>
      </w:r>
    </w:p>
    <w:p w:rsidR="00FA5BCE" w:rsidRPr="00FA5BCE" w:rsidRDefault="00FA5BCE" w:rsidP="00FA5BCE">
      <w:pPr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государственную защиту своих жизни и здоровья, жизни и здоровья членов своей семьи, а также принадлежащего ему имущества;</w:t>
      </w:r>
    </w:p>
    <w:p w:rsidR="00FA5BCE" w:rsidRPr="00FA5BCE" w:rsidRDefault="00FA5BCE" w:rsidP="00FA5BCE">
      <w:pPr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государственное пенсионное обеспечение в соответствии с Федеральным законом от 15 декабря </w:t>
      </w:r>
      <w:smartTag w:uri="urn:schemas-microsoft-com:office:smarttags" w:element="metricconverter">
        <w:smartTagPr>
          <w:attr w:name="ProductID" w:val="2004 г"/>
        </w:smartTagPr>
        <w:r w:rsidRPr="00FA5BCE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2001 г</w:t>
        </w:r>
      </w:smartTag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№ 166-ФЗ «О государственном пенсионном обеспечении в Российской Федерации» (Собрание законодательства Российской Федерации, 2001, № 51, ст. 4831; 2017, № 27, ст. 3945; № 30, ст. 4442);</w:t>
      </w:r>
    </w:p>
    <w:p w:rsidR="00FA5BCE" w:rsidRPr="00FA5BCE" w:rsidRDefault="00FA5BCE" w:rsidP="00FA5B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иные права, предоставленные законодательством Российской Федерации, приказами Ростехнадзора и служебным контрактом.</w:t>
      </w:r>
    </w:p>
    <w:p w:rsidR="00B37B04" w:rsidRDefault="00B37B04" w:rsidP="00B07DE5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A5BCE" w:rsidRPr="00FA5BCE" w:rsidRDefault="00FA5BCE" w:rsidP="00FA5B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>V</w:t>
      </w:r>
      <w:r w:rsidRPr="00FA5BC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Ответственность</w:t>
      </w:r>
    </w:p>
    <w:p w:rsidR="00FA5BCE" w:rsidRPr="00FA5BCE" w:rsidRDefault="00FA5BCE" w:rsidP="00FA5B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FA5BCE" w:rsidRPr="00FA5BCE" w:rsidRDefault="00FA5BCE" w:rsidP="00FA5BCE">
      <w:pPr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5.1. </w:t>
      </w:r>
      <w:r w:rsidRPr="00FA5BCE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несет ответственность в пределах, определенных законодательством Российской Федерации:</w:t>
      </w:r>
    </w:p>
    <w:p w:rsidR="00FA5BCE" w:rsidRPr="00FA5BCE" w:rsidRDefault="00FA5BCE" w:rsidP="00FA5BCE">
      <w:pPr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 неисполнение или ненадлежащее исполнение возложенных на него обязанностей;</w:t>
      </w:r>
    </w:p>
    <w:p w:rsidR="00FA5BCE" w:rsidRPr="00FA5BCE" w:rsidRDefault="00FA5BCE" w:rsidP="00FA5BCE">
      <w:pPr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не сохранение государственной тайны, а также разглашение сведений, ставших ему известными в связи с исполнением должностных обязанностей;</w:t>
      </w:r>
    </w:p>
    <w:p w:rsidR="00FA5BCE" w:rsidRPr="00FA5BCE" w:rsidRDefault="00FA5BCE" w:rsidP="00FA5BCE">
      <w:pPr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действие или бездействие, ведущее к нарушению прав и законных интересов граждан, организаций;</w:t>
      </w:r>
    </w:p>
    <w:p w:rsidR="00FA5BCE" w:rsidRPr="00FA5BCE" w:rsidRDefault="00FA5BCE" w:rsidP="00FA5BCE">
      <w:pPr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причинение материального, имущественного ущерба;</w:t>
      </w:r>
    </w:p>
    <w:p w:rsidR="00FA5BCE" w:rsidRPr="00FA5BCE" w:rsidRDefault="00FA5BCE" w:rsidP="00FA5BCE">
      <w:pPr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несвоевременное выполнение заданий, приказов, распоряжений и поручений вышестоящих в порядке подчиненности руководителей, за исключением незаконных;</w:t>
      </w:r>
    </w:p>
    <w:p w:rsidR="00FA5BCE" w:rsidRPr="00FA5BCE" w:rsidRDefault="00FA5BCE" w:rsidP="00FA5BCE">
      <w:pPr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несвоевременное рассмотрение в пределах своей компетенции обращений граждан и общественных объединений, а также учреждений и иных организаций, государственных органов и органов местного самоуправления;</w:t>
      </w:r>
    </w:p>
    <w:p w:rsidR="00FA5BCE" w:rsidRPr="00FA5BCE" w:rsidRDefault="00FA5BCE" w:rsidP="00FA5BCE">
      <w:pPr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совершение действий, затрудняющих работу органов государственной власти, а также приводящих к подрыву авторитета государственных гражданских служащих;</w:t>
      </w:r>
    </w:p>
    <w:p w:rsidR="00FA5BCE" w:rsidRPr="00FA5BCE" w:rsidRDefault="00FA5BCE" w:rsidP="00FA5BCE">
      <w:pPr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несоблюдение обязанностей, запретов и ограничений, установленных законодательством о государственной службе и противодействию коррупции;</w:t>
      </w:r>
    </w:p>
    <w:p w:rsidR="00FA5BCE" w:rsidRPr="00FA5BCE" w:rsidRDefault="00FA5BCE" w:rsidP="00FA5BCE">
      <w:pPr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нарушение положений настоящего должностного регламента.</w:t>
      </w:r>
    </w:p>
    <w:p w:rsidR="00FA5BCE" w:rsidRPr="00FA5BCE" w:rsidRDefault="00FA5BCE" w:rsidP="00FA5BCE">
      <w:pPr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A5BCE" w:rsidRPr="00FA5BCE" w:rsidRDefault="00FA5BCE" w:rsidP="00FA5BCE">
      <w:pPr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Гражданский служащий не вправе исполнять данное ему неправомерное поручение. При получении от соответствующего руководителя поручения, являющегося, по мнению гражданского служащего, неправомерным, гражданский служащий должен представить в письменной форме обоснование неправомерности данного поручения с указанием положений законодательства Российской Федерации, которые могут быть нарушены при исполнении данного поручения, и получить от руководителя подтверждение этого поручения в письменной форме.</w:t>
      </w:r>
    </w:p>
    <w:p w:rsidR="00FA5BCE" w:rsidRPr="00FA5BCE" w:rsidRDefault="00FA5BCE" w:rsidP="00FA5BCE">
      <w:pPr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подтверждения руководителем данного поручения в письменной форме гражданский служащий обязан отказаться от его исполнения.</w:t>
      </w:r>
    </w:p>
    <w:p w:rsidR="00FA5BCE" w:rsidRPr="00FA5BCE" w:rsidRDefault="00FA5BCE" w:rsidP="00FA5BCE">
      <w:pPr>
        <w:spacing w:after="0" w:line="240" w:lineRule="auto"/>
        <w:ind w:firstLine="5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A5B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исполнения гражданским служащим неправомерного поручения гражданский служащий и давший это поручение руководитель несут дисциплинарную, гражданско-правовую, административную или уголовную ответственность в соответствии с действующим законодательством.</w:t>
      </w:r>
    </w:p>
    <w:p w:rsidR="00B37B04" w:rsidRDefault="00B37B04" w:rsidP="00B07DE5">
      <w:pPr>
        <w:pStyle w:val="FORMATTEXT"/>
        <w:jc w:val="both"/>
        <w:rPr>
          <w:b/>
          <w:bCs/>
          <w:sz w:val="28"/>
          <w:szCs w:val="28"/>
        </w:rPr>
      </w:pPr>
    </w:p>
    <w:p w:rsidR="00F2206E" w:rsidRPr="004457DD" w:rsidRDefault="00861886" w:rsidP="00F2206E">
      <w:pPr>
        <w:pStyle w:val="FORMATTEXT"/>
        <w:ind w:firstLine="851"/>
        <w:jc w:val="both"/>
        <w:rPr>
          <w:sz w:val="28"/>
          <w:szCs w:val="28"/>
        </w:rPr>
      </w:pPr>
      <w:r>
        <w:rPr>
          <w:b/>
          <w:bCs/>
          <w:sz w:val="28"/>
          <w:szCs w:val="28"/>
          <w:lang w:val="en-US"/>
        </w:rPr>
        <w:t>VI</w:t>
      </w:r>
      <w:r w:rsidRPr="00861886">
        <w:rPr>
          <w:b/>
          <w:bCs/>
          <w:sz w:val="28"/>
          <w:szCs w:val="28"/>
        </w:rPr>
        <w:t xml:space="preserve"> </w:t>
      </w:r>
      <w:r w:rsidR="00F2206E" w:rsidRPr="004457DD">
        <w:rPr>
          <w:b/>
          <w:bCs/>
          <w:sz w:val="28"/>
          <w:szCs w:val="28"/>
        </w:rPr>
        <w:t xml:space="preserve">Показатели эффективности и результативности профессиональной служебной деятельности </w:t>
      </w:r>
    </w:p>
    <w:p w:rsidR="00F2206E" w:rsidRPr="00861886" w:rsidRDefault="00F2206E" w:rsidP="00F2206E">
      <w:pPr>
        <w:pStyle w:val="FORMATTEXT"/>
        <w:ind w:firstLine="851"/>
        <w:jc w:val="both"/>
        <w:rPr>
          <w:sz w:val="28"/>
          <w:szCs w:val="28"/>
        </w:rPr>
      </w:pPr>
      <w:r w:rsidRPr="00861886">
        <w:rPr>
          <w:sz w:val="28"/>
          <w:szCs w:val="28"/>
        </w:rPr>
        <w:t>Эффективность и результативность профессиональной служебной деятельности оценивается по следующим показателям:</w:t>
      </w:r>
    </w:p>
    <w:p w:rsidR="00F2206E" w:rsidRPr="00861886" w:rsidRDefault="00F2206E" w:rsidP="00F2206E">
      <w:pPr>
        <w:pStyle w:val="FORMATTEXT"/>
        <w:ind w:firstLine="851"/>
        <w:jc w:val="both"/>
        <w:rPr>
          <w:sz w:val="28"/>
          <w:szCs w:val="28"/>
        </w:rPr>
      </w:pPr>
      <w:r w:rsidRPr="00861886">
        <w:rPr>
          <w:sz w:val="28"/>
          <w:szCs w:val="28"/>
        </w:rPr>
        <w:t xml:space="preserve">выполняемому объему работы и интенсивности труда, способности сохранять высокую работоспособность в экстремальных условиях, </w:t>
      </w:r>
      <w:r w:rsidRPr="00861886">
        <w:rPr>
          <w:sz w:val="28"/>
          <w:szCs w:val="28"/>
        </w:rPr>
        <w:lastRenderedPageBreak/>
        <w:t>соблюдению служебной дисциплины;</w:t>
      </w:r>
    </w:p>
    <w:p w:rsidR="00F2206E" w:rsidRPr="00861886" w:rsidRDefault="00F2206E" w:rsidP="00F2206E">
      <w:pPr>
        <w:pStyle w:val="FORMATTEXT"/>
        <w:ind w:firstLine="851"/>
        <w:jc w:val="both"/>
        <w:rPr>
          <w:sz w:val="28"/>
          <w:szCs w:val="28"/>
        </w:rPr>
      </w:pPr>
      <w:r w:rsidRPr="00861886">
        <w:rPr>
          <w:sz w:val="28"/>
          <w:szCs w:val="28"/>
        </w:rPr>
        <w:t>своевременности и оперативности выполнения поручений, рассмотрений обращений граждан и юридических лиц, соотношение количества своевременно выполненных к общему количеству индивидуальных поручений;</w:t>
      </w:r>
    </w:p>
    <w:p w:rsidR="00F2206E" w:rsidRPr="00861886" w:rsidRDefault="00F2206E" w:rsidP="00F2206E">
      <w:pPr>
        <w:pStyle w:val="FORMATTEXT"/>
        <w:ind w:firstLine="851"/>
        <w:jc w:val="both"/>
        <w:rPr>
          <w:sz w:val="28"/>
          <w:szCs w:val="28"/>
        </w:rPr>
      </w:pPr>
      <w:r w:rsidRPr="00861886">
        <w:rPr>
          <w:sz w:val="28"/>
          <w:szCs w:val="28"/>
        </w:rPr>
        <w:t>качеству выполненной работы (подготовке документов в соответствии с установленными требованиями, полному и логичному изложению материала, юридически грамотному составлению документа, отсутствию стилистических и грамматических ошибок);</w:t>
      </w:r>
    </w:p>
    <w:p w:rsidR="00F2206E" w:rsidRPr="00861886" w:rsidRDefault="00F2206E" w:rsidP="00F2206E">
      <w:pPr>
        <w:pStyle w:val="FORMATTEXT"/>
        <w:ind w:firstLine="851"/>
        <w:jc w:val="both"/>
        <w:rPr>
          <w:sz w:val="28"/>
          <w:szCs w:val="28"/>
        </w:rPr>
      </w:pPr>
      <w:r w:rsidRPr="00861886">
        <w:rPr>
          <w:sz w:val="28"/>
          <w:szCs w:val="28"/>
        </w:rPr>
        <w:t>профессиональной компетентности (знанию законодательных, нормативных правовых актов, широте профессионального кругозора, умению работать с документами);</w:t>
      </w:r>
    </w:p>
    <w:p w:rsidR="00F2206E" w:rsidRPr="00861886" w:rsidRDefault="00F2206E" w:rsidP="00F2206E">
      <w:pPr>
        <w:pStyle w:val="FORMATTEXT"/>
        <w:ind w:firstLine="851"/>
        <w:jc w:val="both"/>
        <w:rPr>
          <w:sz w:val="28"/>
          <w:szCs w:val="28"/>
        </w:rPr>
      </w:pPr>
      <w:r w:rsidRPr="00861886">
        <w:rPr>
          <w:sz w:val="28"/>
          <w:szCs w:val="28"/>
        </w:rPr>
        <w:t>способности четко организовывать и планировать выполнение порученных заданий, умению рационально использовать рабочее время, расставлять приоритеты;</w:t>
      </w:r>
    </w:p>
    <w:p w:rsidR="00F2206E" w:rsidRPr="00861886" w:rsidRDefault="00F2206E" w:rsidP="00F2206E">
      <w:pPr>
        <w:pStyle w:val="FORMATTEXT"/>
        <w:ind w:firstLine="851"/>
        <w:jc w:val="both"/>
        <w:rPr>
          <w:sz w:val="28"/>
          <w:szCs w:val="28"/>
        </w:rPr>
      </w:pPr>
      <w:r w:rsidRPr="00861886">
        <w:rPr>
          <w:sz w:val="28"/>
          <w:szCs w:val="28"/>
        </w:rPr>
        <w:t>творческому подходу к решению поставленных задач, активности и инициативе в освоении новых компьютерных и информационных технологий, способности быстро адаптироваться к новым условиям и требованиям, самостоятельности выполнения служебных обязанностей;</w:t>
      </w:r>
    </w:p>
    <w:p w:rsidR="00F2206E" w:rsidRPr="00861886" w:rsidRDefault="00F2206E" w:rsidP="00F2206E">
      <w:pPr>
        <w:pStyle w:val="FORMATTEXT"/>
        <w:ind w:firstLine="851"/>
        <w:jc w:val="both"/>
        <w:rPr>
          <w:sz w:val="28"/>
          <w:szCs w:val="28"/>
        </w:rPr>
      </w:pPr>
      <w:r w:rsidRPr="00861886">
        <w:rPr>
          <w:sz w:val="28"/>
          <w:szCs w:val="28"/>
        </w:rPr>
        <w:t>осознанию ответственности за последствия своих действий, принимаемых решений;</w:t>
      </w:r>
    </w:p>
    <w:p w:rsidR="00CD7B17" w:rsidRPr="00EF7EA1" w:rsidRDefault="00F2206E" w:rsidP="00EF7EA1">
      <w:pPr>
        <w:pStyle w:val="FORMATTEXT"/>
        <w:ind w:firstLine="851"/>
        <w:jc w:val="both"/>
        <w:rPr>
          <w:sz w:val="28"/>
          <w:szCs w:val="28"/>
        </w:rPr>
      </w:pPr>
      <w:r w:rsidRPr="00861886">
        <w:rPr>
          <w:sz w:val="28"/>
          <w:szCs w:val="28"/>
        </w:rPr>
        <w:t>отсутствию жалоб граждан, юридических лиц на действия (бездействия) гражданского служащего, качество оказания государственных услуг.</w:t>
      </w:r>
    </w:p>
    <w:p w:rsidR="00F2206E" w:rsidRPr="00595F3E" w:rsidRDefault="00F2206E" w:rsidP="00F2206E">
      <w:pPr>
        <w:ind w:firstLine="720"/>
        <w:contextualSpacing/>
        <w:jc w:val="center"/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Условия</w:t>
      </w:r>
      <w:r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 xml:space="preserve"> прохождения гражданской службы</w:t>
      </w:r>
    </w:p>
    <w:p w:rsidR="00F2206E" w:rsidRPr="00595F3E" w:rsidRDefault="00F2206E" w:rsidP="00F2206E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Пятидневная служебная неделя (выходные дни – суббота и воскресенье, нерабочие праздничные дни).</w:t>
      </w:r>
    </w:p>
    <w:p w:rsidR="00F2206E" w:rsidRPr="00595F3E" w:rsidRDefault="00F2206E" w:rsidP="00F2206E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Продолжительность ежегодного оплачиваемого отпуска устанавливается в соответствии со статьей 48 Федерального закона № 79-ФЗ.</w:t>
      </w:r>
    </w:p>
    <w:p w:rsidR="00CD7B17" w:rsidRDefault="00F2206E" w:rsidP="00F2206E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В соответствии со статьей 50 Федерального закона и Указом Президента Российской Федерации от 25 июля 2006 г. № 763 «О денежном содержании федеральных государственных гражданских служащих» месячный оклад государственного гражданского служащего в соответствии с замещаемой им должностью гражданской службы</w:t>
      </w:r>
      <w:r w:rsidR="00336902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.</w:t>
      </w:r>
    </w:p>
    <w:p w:rsidR="00B37B04" w:rsidRDefault="00B37B04" w:rsidP="00B37B04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Должностной оклад </w:t>
      </w:r>
      <w:r w:rsidR="00B07DE5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старшего государственного инспектора составляет </w:t>
      </w:r>
      <w:r w:rsidR="00DC7F06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5075, </w:t>
      </w:r>
      <w:r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государственного инспектора составляет 4511,</w:t>
      </w: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ежемесячное денежное поощрение 1 оклад, ежемесячная надбавка к должностному окладу за особые условия гражданской службы 60-90 %, а также иные выплаты, в том числе премии за выполнение особо важных и сложных заданий.</w:t>
      </w:r>
    </w:p>
    <w:p w:rsidR="00B37B04" w:rsidRPr="00F40516" w:rsidRDefault="00B37B04" w:rsidP="00B37B04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F40516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размер денежного содержания составляет:</w:t>
      </w:r>
    </w:p>
    <w:p w:rsidR="00B37B04" w:rsidRPr="00F40516" w:rsidRDefault="00B37B04" w:rsidP="00B37B04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20000</w:t>
      </w:r>
      <w:r w:rsidRPr="00F40516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</w:t>
      </w:r>
      <w:proofErr w:type="spellStart"/>
      <w:r w:rsidRPr="00F40516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руб</w:t>
      </w:r>
      <w:proofErr w:type="spellEnd"/>
      <w:r w:rsidRPr="00F40516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/мес. (без учета премий за выполнение особо важных и сложных заданий);</w:t>
      </w:r>
    </w:p>
    <w:p w:rsidR="00B37B04" w:rsidRPr="00595F3E" w:rsidRDefault="00B37B04" w:rsidP="00B37B04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lastRenderedPageBreak/>
        <w:t>40</w:t>
      </w:r>
      <w:r w:rsidRPr="00F40516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000 </w:t>
      </w:r>
      <w:proofErr w:type="spellStart"/>
      <w:r w:rsidRPr="00F40516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руб</w:t>
      </w:r>
      <w:proofErr w:type="spellEnd"/>
      <w:r w:rsidRPr="00F40516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/мес. (с учетом премии за выполнение особо важных и </w:t>
      </w:r>
      <w:r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сложных</w:t>
      </w:r>
      <w:r w:rsidRPr="00F40516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заданий за месяц).</w:t>
      </w:r>
    </w:p>
    <w:p w:rsidR="00B37B04" w:rsidRDefault="00B37B04" w:rsidP="00B37B04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 xml:space="preserve">Прием документов осуществляется по адресу: </w:t>
      </w:r>
      <w:r w:rsidRPr="00E313D9">
        <w:rPr>
          <w:rFonts w:ascii="Times New Roman" w:eastAsia="Times New Roman" w:hAnsi="Times New Roman" w:cs="Times New Roman"/>
          <w:sz w:val="28"/>
          <w:szCs w:val="28"/>
          <w:lang w:eastAsia="ru-RU"/>
        </w:rPr>
        <w:t>г. Улан-Удэ, проспект 50 лет Октября, 28А</w:t>
      </w:r>
    </w:p>
    <w:p w:rsidR="00B37B04" w:rsidRPr="00595F3E" w:rsidRDefault="00B37B04" w:rsidP="00B37B04">
      <w:pPr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Начало приема документов для участия в конкурсе</w:t>
      </w:r>
    </w:p>
    <w:p w:rsidR="00B37B04" w:rsidRPr="00595F3E" w:rsidRDefault="00B37B04" w:rsidP="00B37B04">
      <w:pPr>
        <w:ind w:firstLine="720"/>
        <w:contextualSpacing/>
        <w:jc w:val="right"/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                                              </w:t>
      </w: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«</w:t>
      </w:r>
      <w:r w:rsidR="00DC7F06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24</w:t>
      </w:r>
      <w:r w:rsidRPr="00595F3E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»</w:t>
      </w:r>
      <w:r w:rsidR="00DC7F06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января</w:t>
      </w:r>
      <w:r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 xml:space="preserve"> </w:t>
      </w:r>
      <w:r w:rsidRPr="00595F3E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2</w:t>
      </w:r>
      <w:r w:rsidR="00DC7F06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2</w:t>
      </w:r>
      <w:r w:rsidRPr="00595F3E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г.,</w:t>
      </w:r>
    </w:p>
    <w:p w:rsidR="00B37B04" w:rsidRPr="00595F3E" w:rsidRDefault="00511572" w:rsidP="00B37B04">
      <w:pPr>
        <w:ind w:firstLine="720"/>
        <w:contextualSpacing/>
        <w:jc w:val="right"/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Окончание   «</w:t>
      </w:r>
      <w:r w:rsidR="00DC7F06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14</w:t>
      </w:r>
      <w:r w:rsidR="00B37B04" w:rsidRPr="00595F3E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 xml:space="preserve">» </w:t>
      </w:r>
      <w:r w:rsidR="00DC7F06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февраля</w:t>
      </w:r>
      <w:r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 xml:space="preserve"> </w:t>
      </w:r>
      <w:r w:rsidR="00B37B04" w:rsidRPr="00595F3E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20</w:t>
      </w:r>
      <w:r w:rsidR="00B37B04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2</w:t>
      </w:r>
      <w:r w:rsidR="00DC7F06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2</w:t>
      </w:r>
      <w:r w:rsidR="00B37B04" w:rsidRPr="00595F3E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 xml:space="preserve"> г.</w:t>
      </w:r>
    </w:p>
    <w:p w:rsidR="00B37B04" w:rsidRPr="00595F3E" w:rsidRDefault="00B37B04" w:rsidP="00B37B04">
      <w:pPr>
        <w:ind w:firstLine="720"/>
        <w:contextualSpacing/>
        <w:jc w:val="both"/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Документы принимаются ежедневно с 08.00 до 17.00, в пятницу до 16.00, кроме выходных (суббота и воскресенье) и праздничных дней, Более подробную информацию о конкурсе можно узнать по телефону (30</w:t>
      </w:r>
      <w:r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12</w:t>
      </w:r>
      <w:r w:rsidRPr="00595F3E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44-20-02.</w:t>
      </w:r>
    </w:p>
    <w:p w:rsidR="00B37B04" w:rsidRPr="00595F3E" w:rsidRDefault="00B37B04" w:rsidP="00B37B04">
      <w:pPr>
        <w:ind w:firstLine="720"/>
        <w:contextualSpacing/>
        <w:jc w:val="both"/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Предполагаемая дата проведения второго этапа конкурса – </w:t>
      </w:r>
      <w:r w:rsidR="00DC7F06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1</w:t>
      </w:r>
      <w:r w:rsidR="00511572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 xml:space="preserve"> </w:t>
      </w:r>
      <w:r w:rsidR="00DC7F06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марта</w:t>
      </w:r>
      <w:r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 xml:space="preserve"> </w:t>
      </w:r>
      <w:r w:rsidRPr="00595F3E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2</w:t>
      </w:r>
      <w:r w:rsidR="00DC7F06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2</w:t>
      </w:r>
      <w:bookmarkStart w:id="0" w:name="_GoBack"/>
      <w:bookmarkEnd w:id="0"/>
      <w:r w:rsidRPr="00595F3E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 xml:space="preserve"> г.</w:t>
      </w:r>
    </w:p>
    <w:p w:rsidR="00B37B04" w:rsidRPr="00595F3E" w:rsidRDefault="00B37B04" w:rsidP="00B37B04">
      <w:pPr>
        <w:ind w:firstLine="720"/>
        <w:contextualSpacing/>
        <w:jc w:val="both"/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Место проведения: </w:t>
      </w:r>
      <w:r w:rsidRPr="00E313D9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г. Улан-Удэ, проспект 50 лет Октября, 28А</w:t>
      </w:r>
      <w:r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, учебный класс</w:t>
      </w:r>
      <w:r w:rsidRPr="00595F3E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.</w:t>
      </w:r>
    </w:p>
    <w:p w:rsidR="00B37B04" w:rsidRPr="00595F3E" w:rsidRDefault="00B37B04" w:rsidP="00B37B04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О точных дате, месте и времени проведения второго этапа конкурса будет сообщено дополнительно, не позднее чем за 15 дней до его начала.</w:t>
      </w:r>
    </w:p>
    <w:p w:rsidR="00B37B04" w:rsidRPr="00595F3E" w:rsidRDefault="00B37B04" w:rsidP="00B37B04">
      <w:pPr>
        <w:ind w:firstLine="720"/>
        <w:contextualSpacing/>
        <w:jc w:val="both"/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Гражданин (гражданский служащий), изъявивший желание участвовать в конкурсе, представляет:</w:t>
      </w:r>
    </w:p>
    <w:p w:rsidR="00B37B04" w:rsidRPr="00595F3E" w:rsidRDefault="00B37B04" w:rsidP="00B37B04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а) личное заявление;</w:t>
      </w:r>
    </w:p>
    <w:p w:rsidR="00B37B04" w:rsidRPr="00595F3E" w:rsidRDefault="00B37B04" w:rsidP="00B37B04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б) собственноручно заполненную и подписанную анкету по форме, утвержденной распоряжением Правительства Российской Федерации от                26 мая 2005 г. № 667-р, с приложением двух фотографий (</w:t>
      </w:r>
      <w:r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3</w:t>
      </w: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х </w:t>
      </w:r>
      <w:r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4</w:t>
      </w: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);</w:t>
      </w:r>
    </w:p>
    <w:p w:rsidR="00B37B04" w:rsidRPr="00595F3E" w:rsidRDefault="00B37B04" w:rsidP="00B37B04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в) копию паспорта или заменяющего его документа (соответствующий документ предъявляется лично по прибытии на конкурс);</w:t>
      </w:r>
    </w:p>
    <w:p w:rsidR="00B37B04" w:rsidRPr="00595F3E" w:rsidRDefault="00B37B04" w:rsidP="00B37B04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г) документы, подтверждающие необходимое профессиональное образование, стаж работы и квалификацию:</w:t>
      </w:r>
    </w:p>
    <w:p w:rsidR="00B37B04" w:rsidRPr="00595F3E" w:rsidRDefault="00B37B04" w:rsidP="00B37B04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копию трудовой книжки (за исключением случаев, когда служебная (трудовая) деятельность осуществляется впервые) или иные документы, подтверждающие трудовую (служебную) деятельность гражданина,</w:t>
      </w:r>
      <w:r w:rsidRPr="00595F3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заверенную нотариально или кадровой службой по месту работы (службы);</w:t>
      </w:r>
    </w:p>
    <w:p w:rsidR="00B37B04" w:rsidRPr="00595F3E" w:rsidRDefault="00B37B04" w:rsidP="00B37B04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копии документов о профессиональном образовании, а также по желанию гражданина о дополнительном профессиональном образовании, о присвоении ученой степени, ученого звания, заверенные нотариально или кадровыми службами по месту работы (службы);</w:t>
      </w:r>
    </w:p>
    <w:p w:rsidR="00B37B04" w:rsidRPr="00595F3E" w:rsidRDefault="00B37B04" w:rsidP="00B37B04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д) документ об отсутствии у гражданина заболевания, препятствующего поступлению на гражданскую службу или ее прохождению (заключение медицинского учреждения о наличии (отсутствии) заболевания, </w:t>
      </w: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lastRenderedPageBreak/>
        <w:t>препятствующего поступлению на государственную гражданскую службу Российской Федерации и муниципальную службу или её прохождению по учетной форме № 001-ГС/у, утвержденной приказом Министерства здравоохранения и социального развития Российской Федераци</w:t>
      </w:r>
      <w:r w:rsidR="001D0C79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и от 14 декабря 2009 г. № 984н).</w:t>
      </w:r>
    </w:p>
    <w:p w:rsidR="00B37B04" w:rsidRPr="00595F3E" w:rsidRDefault="00B37B04" w:rsidP="00B37B04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Гражданскому служащему получение документов, необходимых для участия в конкурсе, обеспечивает кадровая служба государственного органа, в котором он замещает должность гражданской службы.</w:t>
      </w:r>
    </w:p>
    <w:p w:rsidR="00B37B04" w:rsidRPr="00595F3E" w:rsidRDefault="00B37B04" w:rsidP="00B37B04">
      <w:pPr>
        <w:ind w:firstLine="720"/>
        <w:contextualSpacing/>
        <w:jc w:val="center"/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Условия проведения конкурса</w:t>
      </w:r>
    </w:p>
    <w:p w:rsidR="00B37B04" w:rsidRPr="00595F3E" w:rsidRDefault="00B37B04" w:rsidP="00B37B04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Несвоевременное представление документов, представление их не в полном объеме или с нарушением правил оформления без уважительной причины являются основанием для отказа гражданину в их приеме. Достоверность сведений, представленных гражданином на имя представителя нанимателя, подлежат проверке.</w:t>
      </w:r>
    </w:p>
    <w:p w:rsidR="00B37B04" w:rsidRPr="00595F3E" w:rsidRDefault="00B37B04" w:rsidP="00B37B04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Гражданин не допускается к участию в конкурсе в случае несоответствия квалификационным требованиям к вакантной должности гражданской службы, а также в связи с ограничениями, установленными законодательством Российской Федерации о государственной гражданской службе для поступления на гражданскую службу и ее прохождения. </w:t>
      </w:r>
    </w:p>
    <w:p w:rsidR="00B37B04" w:rsidRPr="00595F3E" w:rsidRDefault="00B37B04" w:rsidP="00B37B04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Конкурс проводится в два этапа. Сообщения о результатах конкурса в 7-дневный срок со дня его завершения направляются кандидатам в письменной форме. Информация о результатах конкурса в этот же срок размещается на официальных сайтах государственного органа и в сети "Интернет".</w:t>
      </w:r>
    </w:p>
    <w:p w:rsidR="00B37B04" w:rsidRPr="00595F3E" w:rsidRDefault="00B37B04" w:rsidP="00B37B04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Расходы, связанные с участием в конкурсе (проезд к месту проведения конкурса и обратно, наем жилого помещения, проживание и другие), осуществляются кандидатами за счет собственных средств.</w:t>
      </w:r>
    </w:p>
    <w:p w:rsidR="00B37B04" w:rsidRPr="00595F3E" w:rsidRDefault="00B37B04" w:rsidP="00B37B04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Документы участников конкурса могут быть возвращены им по письменному заявлению на имя руководителя Забайкальского управления Федеральной службы по экологическому, технологическому и атомному надзору в течение трех лет со дня завершения конкурса.</w:t>
      </w:r>
    </w:p>
    <w:p w:rsidR="00B37B04" w:rsidRPr="00595F3E" w:rsidRDefault="00B37B04" w:rsidP="00B37B04">
      <w:pPr>
        <w:ind w:firstLine="720"/>
        <w:contextualSpacing/>
        <w:jc w:val="both"/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b/>
          <w:color w:val="000001"/>
          <w:sz w:val="28"/>
          <w:szCs w:val="28"/>
          <w:lang w:eastAsia="ru-RU"/>
        </w:rPr>
        <w:t>В рамках конкурса будут применяться следующие методы оценки:</w:t>
      </w:r>
    </w:p>
    <w:p w:rsidR="00B37B04" w:rsidRPr="00595F3E" w:rsidRDefault="00B37B04" w:rsidP="00B37B04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- тестирование (на соответствие базовым (знание русского языка, Конституции Российской Федерации, законодательства о гражданской службе, противодействии коррупции, знания и умения в области информационно-коммуникационных технологий) и профессионально-функциональным квалификационным требованиям (знания нормативных правовых актов, включенных в число квалификационных требований));</w:t>
      </w:r>
    </w:p>
    <w:p w:rsidR="00B37B04" w:rsidRPr="00595F3E" w:rsidRDefault="00B37B04" w:rsidP="00B37B04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По результатам тестирования кандидатам выставляется:</w:t>
      </w:r>
    </w:p>
    <w:p w:rsidR="00B37B04" w:rsidRPr="00595F3E" w:rsidRDefault="00B37B04" w:rsidP="00B37B04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lastRenderedPageBreak/>
        <w:t>5 баллов, если даны правильные ответы на 100% вопросов;</w:t>
      </w:r>
    </w:p>
    <w:p w:rsidR="00B37B04" w:rsidRPr="00595F3E" w:rsidRDefault="00B37B04" w:rsidP="00B37B04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4 балла, если даны правильные ответы на 90 - 99% вопросов;</w:t>
      </w:r>
    </w:p>
    <w:p w:rsidR="00B37B04" w:rsidRPr="00595F3E" w:rsidRDefault="00B37B04" w:rsidP="00B37B04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3 балла, если даны правильные ответы на 80 - 89% вопросов;</w:t>
      </w:r>
    </w:p>
    <w:p w:rsidR="00B37B04" w:rsidRPr="00595F3E" w:rsidRDefault="00B37B04" w:rsidP="00B37B04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2 балла, если даны правильные ответы на 70 - 79% вопросов;</w:t>
      </w:r>
    </w:p>
    <w:p w:rsidR="00B37B04" w:rsidRPr="00595F3E" w:rsidRDefault="00B37B04" w:rsidP="00B37B04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0 баллов, если даны правильные ответы на 0 - 69% вопросов;</w:t>
      </w:r>
    </w:p>
    <w:p w:rsidR="00B37B04" w:rsidRPr="00595F3E" w:rsidRDefault="00B37B04" w:rsidP="00B37B04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Тестирование считается пройденным, если кандидат правильно ответил на 70 и более процен</w:t>
      </w:r>
      <w:r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тов заданных вопросов. В случае</w:t>
      </w: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 xml:space="preserve"> если кандидат ответил правильно менее чем на 70 % вопросов, он считается не прошедшим тестирование и к индивидуальному собеседованию не допускается.</w:t>
      </w:r>
    </w:p>
    <w:p w:rsidR="00B37B04" w:rsidRPr="00595F3E" w:rsidRDefault="00B37B04" w:rsidP="00B37B04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- индивидуальное собеседование конкурсной комиссии с кандидатом (по вопросам на знание нормативных правовых актов, включенных в число квалификационных требований профессиональных достижениях, и иным вопросам).</w:t>
      </w:r>
    </w:p>
    <w:p w:rsidR="00B37B04" w:rsidRPr="00595F3E" w:rsidRDefault="00B37B04" w:rsidP="00B37B04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Оценка результатов индивидуального собеседования производится по 5-бальной системе.</w:t>
      </w:r>
    </w:p>
    <w:p w:rsidR="00B37B04" w:rsidRPr="00595F3E" w:rsidRDefault="00B37B04" w:rsidP="00B37B04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Посредством указанных методов оценки кроме оценки граждан (гражданских служащих), допущенных к участию в конкурсе (далее – кандидаты) на соответствие квалификационным требованиям, будут оцениваться также такие их профессиональные и личностные качества, как:</w:t>
      </w:r>
    </w:p>
    <w:p w:rsidR="00B37B04" w:rsidRPr="00595F3E" w:rsidRDefault="00B37B04" w:rsidP="00B37B04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- стратегическое мышление;</w:t>
      </w:r>
    </w:p>
    <w:p w:rsidR="00B37B04" w:rsidRPr="00595F3E" w:rsidRDefault="00B37B04" w:rsidP="00B37B04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- командное взаимодействие;</w:t>
      </w:r>
    </w:p>
    <w:p w:rsidR="00B37B04" w:rsidRPr="00595F3E" w:rsidRDefault="00B37B04" w:rsidP="00B37B04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- персональная эффективность;</w:t>
      </w:r>
    </w:p>
    <w:p w:rsidR="00B37B04" w:rsidRPr="00595F3E" w:rsidRDefault="00B37B04" w:rsidP="00B37B04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- гибкость и готовность к изменениям.</w:t>
      </w:r>
    </w:p>
    <w:p w:rsidR="00B37B04" w:rsidRPr="00595F3E" w:rsidRDefault="00B37B04" w:rsidP="00B37B04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Итоговый балл кандидата определяется как сумма среднего арифметического баллов, выставленных членами конкурсной комиссии, и баллов, набранных по результатам тестирования.</w:t>
      </w:r>
    </w:p>
    <w:p w:rsidR="00B37B04" w:rsidRPr="00595F3E" w:rsidRDefault="00B37B04" w:rsidP="00B37B04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Рейтинг кандидатов формируется в зависимости от набранных ими итоговых баллов в порядке убывания.</w:t>
      </w:r>
    </w:p>
    <w:p w:rsidR="00B37B04" w:rsidRPr="00595F3E" w:rsidRDefault="00B37B04" w:rsidP="00B37B04">
      <w:pPr>
        <w:ind w:firstLine="720"/>
        <w:contextualSpacing/>
        <w:jc w:val="both"/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color w:val="000001"/>
          <w:sz w:val="28"/>
          <w:szCs w:val="28"/>
          <w:lang w:eastAsia="ru-RU"/>
        </w:rPr>
        <w:t>Решение конкурсной комиссии принимается в отсутствие кандидата и является основанием для назначения его на соответствующую вакантную должность гражданской службы либо отказа в назначении.</w:t>
      </w:r>
    </w:p>
    <w:p w:rsidR="00B37B04" w:rsidRPr="00595F3E" w:rsidRDefault="00B37B04" w:rsidP="00B37B04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оценки профессионального уровня Вы можете самостоятельно пройти   предварительный квалификационный тест, размещенный по адресу: </w:t>
      </w:r>
      <w:r w:rsidRPr="00A330AC">
        <w:rPr>
          <w:rFonts w:ascii="Times New Roman" w:eastAsia="Times New Roman" w:hAnsi="Times New Roman" w:cs="Times New Roman"/>
          <w:sz w:val="28"/>
          <w:szCs w:val="28"/>
          <w:lang w:eastAsia="ru-RU"/>
        </w:rPr>
        <w:t>https://gossluzhba.gov.ru в разделе «Самообразование» / «Тесты для самопроверки», или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95F3E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официальном сайте Минтруда России по адресу: https://rosmintrud.ru/ministry/govserv/vacancy. Данный тест содержит вопросы на соответствие базовым квалификационным требованиям. Результаты прохождения данного тестирования не учитываются при принятии решения о допуске ко второму этапу конкурса.</w:t>
      </w:r>
    </w:p>
    <w:p w:rsidR="00B37B04" w:rsidRPr="00863EFC" w:rsidRDefault="00B37B04" w:rsidP="00B37B04">
      <w:pPr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95F3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Претендент на замещение должности гражданской службы вправе обжаловать решение конкурсной комиссии в соответствии с Федеральным законом от 27.07.2004 N 79-ФЗ «О государственной гражданской службе Российской Федерации». </w:t>
      </w:r>
    </w:p>
    <w:p w:rsidR="00CA5586" w:rsidRDefault="00CA5586"/>
    <w:sectPr w:rsidR="00CA55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92D50"/>
    <w:multiLevelType w:val="hybridMultilevel"/>
    <w:tmpl w:val="49E0AC6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5065975"/>
    <w:multiLevelType w:val="hybridMultilevel"/>
    <w:tmpl w:val="6CD8F60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7D64DF1"/>
    <w:multiLevelType w:val="hybridMultilevel"/>
    <w:tmpl w:val="A34E5912"/>
    <w:lvl w:ilvl="0" w:tplc="04190011">
      <w:start w:val="1"/>
      <w:numFmt w:val="decimal"/>
      <w:lvlText w:val="%1)"/>
      <w:lvlJc w:val="left"/>
      <w:pPr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D8028D3"/>
    <w:multiLevelType w:val="hybridMultilevel"/>
    <w:tmpl w:val="C38091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C2487A"/>
    <w:multiLevelType w:val="hybridMultilevel"/>
    <w:tmpl w:val="2D5EB804"/>
    <w:lvl w:ilvl="0" w:tplc="E7506708">
      <w:start w:val="19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>
    <w:nsid w:val="0F667197"/>
    <w:multiLevelType w:val="hybridMultilevel"/>
    <w:tmpl w:val="FB4AE4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65043E"/>
    <w:multiLevelType w:val="hybridMultilevel"/>
    <w:tmpl w:val="C9F8B0F4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3F740ED6"/>
    <w:multiLevelType w:val="hybridMultilevel"/>
    <w:tmpl w:val="AC4A3672"/>
    <w:lvl w:ilvl="0" w:tplc="04190011">
      <w:start w:val="1"/>
      <w:numFmt w:val="decimal"/>
      <w:lvlText w:val="%1)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3FFE2FAD"/>
    <w:multiLevelType w:val="hybridMultilevel"/>
    <w:tmpl w:val="693CB1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CC3A70"/>
    <w:multiLevelType w:val="hybridMultilevel"/>
    <w:tmpl w:val="F1D298CA"/>
    <w:lvl w:ilvl="0" w:tplc="EF3A05DA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C5D14D7"/>
    <w:multiLevelType w:val="hybridMultilevel"/>
    <w:tmpl w:val="3DBE1CD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6E5BA3"/>
    <w:multiLevelType w:val="hybridMultilevel"/>
    <w:tmpl w:val="8BAA64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041483"/>
    <w:multiLevelType w:val="hybridMultilevel"/>
    <w:tmpl w:val="2DFC8AF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9A0466D"/>
    <w:multiLevelType w:val="multilevel"/>
    <w:tmpl w:val="98DEF166"/>
    <w:lvl w:ilvl="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10"/>
  </w:num>
  <w:num w:numId="5">
    <w:abstractNumId w:val="3"/>
  </w:num>
  <w:num w:numId="6">
    <w:abstractNumId w:val="11"/>
  </w:num>
  <w:num w:numId="7">
    <w:abstractNumId w:val="8"/>
  </w:num>
  <w:num w:numId="8">
    <w:abstractNumId w:val="13"/>
  </w:num>
  <w:num w:numId="9">
    <w:abstractNumId w:val="9"/>
  </w:num>
  <w:num w:numId="10">
    <w:abstractNumId w:val="2"/>
  </w:num>
  <w:num w:numId="11">
    <w:abstractNumId w:val="0"/>
  </w:num>
  <w:num w:numId="12">
    <w:abstractNumId w:val="1"/>
  </w:num>
  <w:num w:numId="13">
    <w:abstractNumId w:val="4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E6B"/>
    <w:rsid w:val="00010069"/>
    <w:rsid w:val="0002076C"/>
    <w:rsid w:val="000667FB"/>
    <w:rsid w:val="00066F33"/>
    <w:rsid w:val="00067B2F"/>
    <w:rsid w:val="000966AB"/>
    <w:rsid w:val="000A14D7"/>
    <w:rsid w:val="000A7B0D"/>
    <w:rsid w:val="000B08DC"/>
    <w:rsid w:val="000C2460"/>
    <w:rsid w:val="000C38F0"/>
    <w:rsid w:val="000C4C85"/>
    <w:rsid w:val="000C70A4"/>
    <w:rsid w:val="000D099F"/>
    <w:rsid w:val="000D1786"/>
    <w:rsid w:val="000D62EE"/>
    <w:rsid w:val="000E33DB"/>
    <w:rsid w:val="000F448D"/>
    <w:rsid w:val="000F713D"/>
    <w:rsid w:val="00102993"/>
    <w:rsid w:val="00110306"/>
    <w:rsid w:val="00123018"/>
    <w:rsid w:val="00124EE3"/>
    <w:rsid w:val="0012544C"/>
    <w:rsid w:val="0012686D"/>
    <w:rsid w:val="00132DB2"/>
    <w:rsid w:val="001349DC"/>
    <w:rsid w:val="00145720"/>
    <w:rsid w:val="00174484"/>
    <w:rsid w:val="001773EB"/>
    <w:rsid w:val="00181125"/>
    <w:rsid w:val="00186163"/>
    <w:rsid w:val="001A4CE8"/>
    <w:rsid w:val="001B4AF7"/>
    <w:rsid w:val="001C5C5B"/>
    <w:rsid w:val="001C664E"/>
    <w:rsid w:val="001D0C79"/>
    <w:rsid w:val="001E2034"/>
    <w:rsid w:val="001E3F76"/>
    <w:rsid w:val="00222CDC"/>
    <w:rsid w:val="00231B08"/>
    <w:rsid w:val="002551A4"/>
    <w:rsid w:val="00267A18"/>
    <w:rsid w:val="00271F44"/>
    <w:rsid w:val="00277EC5"/>
    <w:rsid w:val="00283CC9"/>
    <w:rsid w:val="00294AEB"/>
    <w:rsid w:val="002959F7"/>
    <w:rsid w:val="00295B81"/>
    <w:rsid w:val="002A0C53"/>
    <w:rsid w:val="002A0C54"/>
    <w:rsid w:val="002A4521"/>
    <w:rsid w:val="002C262A"/>
    <w:rsid w:val="002C5FE2"/>
    <w:rsid w:val="002D0F95"/>
    <w:rsid w:val="00314FFF"/>
    <w:rsid w:val="003154F9"/>
    <w:rsid w:val="003161E5"/>
    <w:rsid w:val="00316F0E"/>
    <w:rsid w:val="00327517"/>
    <w:rsid w:val="00332DF3"/>
    <w:rsid w:val="003337D4"/>
    <w:rsid w:val="00336352"/>
    <w:rsid w:val="00336902"/>
    <w:rsid w:val="00342F76"/>
    <w:rsid w:val="003454FC"/>
    <w:rsid w:val="00357041"/>
    <w:rsid w:val="00372842"/>
    <w:rsid w:val="0037380A"/>
    <w:rsid w:val="00375060"/>
    <w:rsid w:val="00380E15"/>
    <w:rsid w:val="003836F9"/>
    <w:rsid w:val="0038472E"/>
    <w:rsid w:val="00386814"/>
    <w:rsid w:val="00391ADB"/>
    <w:rsid w:val="003A16CF"/>
    <w:rsid w:val="003A69C5"/>
    <w:rsid w:val="003C3755"/>
    <w:rsid w:val="003E2F42"/>
    <w:rsid w:val="003E70DA"/>
    <w:rsid w:val="003F049A"/>
    <w:rsid w:val="00404B03"/>
    <w:rsid w:val="00405297"/>
    <w:rsid w:val="00417F45"/>
    <w:rsid w:val="004276D3"/>
    <w:rsid w:val="00427829"/>
    <w:rsid w:val="00446A83"/>
    <w:rsid w:val="00447C42"/>
    <w:rsid w:val="00466755"/>
    <w:rsid w:val="00467F7E"/>
    <w:rsid w:val="004762E6"/>
    <w:rsid w:val="00483CE5"/>
    <w:rsid w:val="00485692"/>
    <w:rsid w:val="00490031"/>
    <w:rsid w:val="004C7C8C"/>
    <w:rsid w:val="004D507B"/>
    <w:rsid w:val="005111B8"/>
    <w:rsid w:val="00511572"/>
    <w:rsid w:val="005279B6"/>
    <w:rsid w:val="00532AD6"/>
    <w:rsid w:val="00542881"/>
    <w:rsid w:val="00543681"/>
    <w:rsid w:val="0055550D"/>
    <w:rsid w:val="00555FF4"/>
    <w:rsid w:val="005573B1"/>
    <w:rsid w:val="00567A88"/>
    <w:rsid w:val="00567FAD"/>
    <w:rsid w:val="00571F28"/>
    <w:rsid w:val="00584342"/>
    <w:rsid w:val="00590185"/>
    <w:rsid w:val="00591E5F"/>
    <w:rsid w:val="00594787"/>
    <w:rsid w:val="0059599B"/>
    <w:rsid w:val="00597CEA"/>
    <w:rsid w:val="005A0D8C"/>
    <w:rsid w:val="005A524E"/>
    <w:rsid w:val="005B20B2"/>
    <w:rsid w:val="005B2D6B"/>
    <w:rsid w:val="005B6001"/>
    <w:rsid w:val="005B612B"/>
    <w:rsid w:val="005C143F"/>
    <w:rsid w:val="005D2C23"/>
    <w:rsid w:val="005D79FF"/>
    <w:rsid w:val="005E2165"/>
    <w:rsid w:val="005E4AD8"/>
    <w:rsid w:val="005E6AA7"/>
    <w:rsid w:val="006018F7"/>
    <w:rsid w:val="006037AB"/>
    <w:rsid w:val="006058BB"/>
    <w:rsid w:val="00610724"/>
    <w:rsid w:val="00612B0D"/>
    <w:rsid w:val="00613AB0"/>
    <w:rsid w:val="006153CA"/>
    <w:rsid w:val="006167EA"/>
    <w:rsid w:val="00616DB3"/>
    <w:rsid w:val="00625A7A"/>
    <w:rsid w:val="00632C68"/>
    <w:rsid w:val="00641779"/>
    <w:rsid w:val="00643D3F"/>
    <w:rsid w:val="00650E89"/>
    <w:rsid w:val="006524CA"/>
    <w:rsid w:val="006657FC"/>
    <w:rsid w:val="006679D6"/>
    <w:rsid w:val="00691758"/>
    <w:rsid w:val="006A2705"/>
    <w:rsid w:val="006B4756"/>
    <w:rsid w:val="006C3E6B"/>
    <w:rsid w:val="006D6025"/>
    <w:rsid w:val="00703676"/>
    <w:rsid w:val="00704D94"/>
    <w:rsid w:val="00707478"/>
    <w:rsid w:val="00712091"/>
    <w:rsid w:val="00714F27"/>
    <w:rsid w:val="0073375D"/>
    <w:rsid w:val="00740F08"/>
    <w:rsid w:val="00757475"/>
    <w:rsid w:val="00774045"/>
    <w:rsid w:val="00785195"/>
    <w:rsid w:val="00793A51"/>
    <w:rsid w:val="007A223B"/>
    <w:rsid w:val="007A2817"/>
    <w:rsid w:val="007A5FA7"/>
    <w:rsid w:val="007D0F91"/>
    <w:rsid w:val="007D26BD"/>
    <w:rsid w:val="007D47DF"/>
    <w:rsid w:val="007D496D"/>
    <w:rsid w:val="007D5B00"/>
    <w:rsid w:val="007E7D89"/>
    <w:rsid w:val="007E7EB7"/>
    <w:rsid w:val="00807E67"/>
    <w:rsid w:val="00823443"/>
    <w:rsid w:val="00833F25"/>
    <w:rsid w:val="00841772"/>
    <w:rsid w:val="00843038"/>
    <w:rsid w:val="00846D3C"/>
    <w:rsid w:val="008528A0"/>
    <w:rsid w:val="00857367"/>
    <w:rsid w:val="00861886"/>
    <w:rsid w:val="008623AC"/>
    <w:rsid w:val="00881B29"/>
    <w:rsid w:val="00881DF2"/>
    <w:rsid w:val="008A45EC"/>
    <w:rsid w:val="008B54F2"/>
    <w:rsid w:val="008D0CBC"/>
    <w:rsid w:val="008D340D"/>
    <w:rsid w:val="008E0741"/>
    <w:rsid w:val="008E3211"/>
    <w:rsid w:val="008E415F"/>
    <w:rsid w:val="008E5232"/>
    <w:rsid w:val="008F65C1"/>
    <w:rsid w:val="00903809"/>
    <w:rsid w:val="00911568"/>
    <w:rsid w:val="00926F7D"/>
    <w:rsid w:val="009279BA"/>
    <w:rsid w:val="00930A18"/>
    <w:rsid w:val="009519E4"/>
    <w:rsid w:val="0097203D"/>
    <w:rsid w:val="00982F87"/>
    <w:rsid w:val="009A3C52"/>
    <w:rsid w:val="009B0BC6"/>
    <w:rsid w:val="009B5AC5"/>
    <w:rsid w:val="009C1ADA"/>
    <w:rsid w:val="009D3CF1"/>
    <w:rsid w:val="009E1471"/>
    <w:rsid w:val="00A1782E"/>
    <w:rsid w:val="00A22BCD"/>
    <w:rsid w:val="00A24226"/>
    <w:rsid w:val="00A247FB"/>
    <w:rsid w:val="00A31FBA"/>
    <w:rsid w:val="00A33042"/>
    <w:rsid w:val="00A330AC"/>
    <w:rsid w:val="00A44E85"/>
    <w:rsid w:val="00A56471"/>
    <w:rsid w:val="00A74E89"/>
    <w:rsid w:val="00A845E9"/>
    <w:rsid w:val="00A870C6"/>
    <w:rsid w:val="00A919F5"/>
    <w:rsid w:val="00A91FFE"/>
    <w:rsid w:val="00AA222C"/>
    <w:rsid w:val="00AA3B35"/>
    <w:rsid w:val="00AC7B5E"/>
    <w:rsid w:val="00AD684F"/>
    <w:rsid w:val="00AD6F49"/>
    <w:rsid w:val="00AE3278"/>
    <w:rsid w:val="00AF67ED"/>
    <w:rsid w:val="00AF6A2A"/>
    <w:rsid w:val="00AF6E68"/>
    <w:rsid w:val="00B00E39"/>
    <w:rsid w:val="00B07DE5"/>
    <w:rsid w:val="00B15DB4"/>
    <w:rsid w:val="00B15F37"/>
    <w:rsid w:val="00B2431A"/>
    <w:rsid w:val="00B25879"/>
    <w:rsid w:val="00B31246"/>
    <w:rsid w:val="00B37B04"/>
    <w:rsid w:val="00B466C4"/>
    <w:rsid w:val="00B57C1A"/>
    <w:rsid w:val="00B958B6"/>
    <w:rsid w:val="00BB3155"/>
    <w:rsid w:val="00BB69BF"/>
    <w:rsid w:val="00BB7F7C"/>
    <w:rsid w:val="00BC2089"/>
    <w:rsid w:val="00BC2C7C"/>
    <w:rsid w:val="00BC3AEA"/>
    <w:rsid w:val="00BC6391"/>
    <w:rsid w:val="00BD4600"/>
    <w:rsid w:val="00BD59A6"/>
    <w:rsid w:val="00BE5CD9"/>
    <w:rsid w:val="00BF3EF4"/>
    <w:rsid w:val="00C01DD8"/>
    <w:rsid w:val="00C0510D"/>
    <w:rsid w:val="00C32767"/>
    <w:rsid w:val="00C3337B"/>
    <w:rsid w:val="00C36922"/>
    <w:rsid w:val="00C45E06"/>
    <w:rsid w:val="00C522EE"/>
    <w:rsid w:val="00C75010"/>
    <w:rsid w:val="00C812F6"/>
    <w:rsid w:val="00C84557"/>
    <w:rsid w:val="00C92188"/>
    <w:rsid w:val="00C92435"/>
    <w:rsid w:val="00CA51A2"/>
    <w:rsid w:val="00CA5586"/>
    <w:rsid w:val="00CB1B39"/>
    <w:rsid w:val="00CB51D0"/>
    <w:rsid w:val="00CC152A"/>
    <w:rsid w:val="00CD0B4F"/>
    <w:rsid w:val="00CD3B95"/>
    <w:rsid w:val="00CD6E57"/>
    <w:rsid w:val="00CD7B17"/>
    <w:rsid w:val="00CE48DE"/>
    <w:rsid w:val="00CE5EBC"/>
    <w:rsid w:val="00CF1285"/>
    <w:rsid w:val="00D04B01"/>
    <w:rsid w:val="00D46E95"/>
    <w:rsid w:val="00D47AE4"/>
    <w:rsid w:val="00D57CC8"/>
    <w:rsid w:val="00D6125B"/>
    <w:rsid w:val="00D61480"/>
    <w:rsid w:val="00D61B81"/>
    <w:rsid w:val="00D82A18"/>
    <w:rsid w:val="00D82A1B"/>
    <w:rsid w:val="00D84DED"/>
    <w:rsid w:val="00DA3E03"/>
    <w:rsid w:val="00DB3BD5"/>
    <w:rsid w:val="00DC61A7"/>
    <w:rsid w:val="00DC7F06"/>
    <w:rsid w:val="00DF1743"/>
    <w:rsid w:val="00E00330"/>
    <w:rsid w:val="00E0200D"/>
    <w:rsid w:val="00E057EF"/>
    <w:rsid w:val="00E10FD6"/>
    <w:rsid w:val="00E17D49"/>
    <w:rsid w:val="00E36BCF"/>
    <w:rsid w:val="00E4716B"/>
    <w:rsid w:val="00E510E9"/>
    <w:rsid w:val="00E6014B"/>
    <w:rsid w:val="00E64F82"/>
    <w:rsid w:val="00E65B18"/>
    <w:rsid w:val="00E70CC3"/>
    <w:rsid w:val="00E74DC3"/>
    <w:rsid w:val="00E83C56"/>
    <w:rsid w:val="00E84A7D"/>
    <w:rsid w:val="00EA204A"/>
    <w:rsid w:val="00EB0A21"/>
    <w:rsid w:val="00EC23E2"/>
    <w:rsid w:val="00EC2794"/>
    <w:rsid w:val="00EC73B9"/>
    <w:rsid w:val="00ED1E4B"/>
    <w:rsid w:val="00ED40A9"/>
    <w:rsid w:val="00EE3E8B"/>
    <w:rsid w:val="00EE55FB"/>
    <w:rsid w:val="00EF7EA1"/>
    <w:rsid w:val="00F02E98"/>
    <w:rsid w:val="00F03A89"/>
    <w:rsid w:val="00F10A4C"/>
    <w:rsid w:val="00F12A9C"/>
    <w:rsid w:val="00F22024"/>
    <w:rsid w:val="00F2206E"/>
    <w:rsid w:val="00F24F19"/>
    <w:rsid w:val="00F353E2"/>
    <w:rsid w:val="00F40027"/>
    <w:rsid w:val="00F477A7"/>
    <w:rsid w:val="00F547E0"/>
    <w:rsid w:val="00F5577B"/>
    <w:rsid w:val="00F70CD3"/>
    <w:rsid w:val="00F741FB"/>
    <w:rsid w:val="00F8153A"/>
    <w:rsid w:val="00F850FE"/>
    <w:rsid w:val="00F93831"/>
    <w:rsid w:val="00F93E8E"/>
    <w:rsid w:val="00F95D20"/>
    <w:rsid w:val="00FA01F5"/>
    <w:rsid w:val="00FA5BCE"/>
    <w:rsid w:val="00FB08B4"/>
    <w:rsid w:val="00FB1A22"/>
    <w:rsid w:val="00FB2124"/>
    <w:rsid w:val="00FC1850"/>
    <w:rsid w:val="00FC59A1"/>
    <w:rsid w:val="00FD2AF4"/>
    <w:rsid w:val="00FE7743"/>
    <w:rsid w:val="00FF093C"/>
    <w:rsid w:val="00FF2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1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F220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E5CD9"/>
    <w:pPr>
      <w:ind w:left="720"/>
      <w:contextualSpacing/>
    </w:pPr>
  </w:style>
  <w:style w:type="paragraph" w:styleId="3">
    <w:name w:val="Body Text 3"/>
    <w:basedOn w:val="a"/>
    <w:link w:val="30"/>
    <w:rsid w:val="00BE5CD9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BE5CD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4">
    <w:name w:val="Hyperlink"/>
    <w:uiPriority w:val="99"/>
    <w:semiHidden/>
    <w:unhideWhenUsed/>
    <w:rsid w:val="00BE5CD9"/>
    <w:rPr>
      <w:color w:val="0000FF"/>
      <w:u w:val="single"/>
    </w:rPr>
  </w:style>
  <w:style w:type="character" w:customStyle="1" w:styleId="a5">
    <w:name w:val="Основной текст_"/>
    <w:link w:val="1"/>
    <w:locked/>
    <w:rsid w:val="00BE5CD9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5"/>
    <w:rsid w:val="00BE5CD9"/>
    <w:pPr>
      <w:shd w:val="clear" w:color="auto" w:fill="FFFFFF"/>
      <w:spacing w:before="540" w:after="240" w:line="320" w:lineRule="exact"/>
      <w:jc w:val="center"/>
    </w:pPr>
    <w:rPr>
      <w:rFonts w:ascii="Times New Roman" w:hAnsi="Times New Roman"/>
      <w:sz w:val="27"/>
      <w:szCs w:val="27"/>
    </w:rPr>
  </w:style>
  <w:style w:type="character" w:customStyle="1" w:styleId="212pt">
    <w:name w:val="Основной текст (2) + 12 pt"/>
    <w:aliases w:val="Полужирный"/>
    <w:rsid w:val="00BE5CD9"/>
    <w:rPr>
      <w:rFonts w:ascii="Times New Roman" w:hAnsi="Times New Roman"/>
      <w:b/>
      <w:color w:val="000000"/>
      <w:spacing w:val="0"/>
      <w:w w:val="100"/>
      <w:position w:val="0"/>
      <w:sz w:val="24"/>
      <w:u w:val="none"/>
      <w:shd w:val="clear" w:color="auto" w:fill="FFFFFF"/>
      <w:lang w:val="ru-RU" w:eastAsia="ru-RU"/>
    </w:rPr>
  </w:style>
  <w:style w:type="character" w:customStyle="1" w:styleId="2">
    <w:name w:val="Заголовок №2_"/>
    <w:basedOn w:val="a0"/>
    <w:link w:val="20"/>
    <w:uiPriority w:val="99"/>
    <w:locked/>
    <w:rsid w:val="00186163"/>
    <w:rPr>
      <w:b/>
      <w:bCs/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186163"/>
    <w:pPr>
      <w:widowControl w:val="0"/>
      <w:shd w:val="clear" w:color="auto" w:fill="FFFFFF"/>
      <w:spacing w:before="300" w:after="420" w:line="240" w:lineRule="atLeast"/>
      <w:jc w:val="center"/>
      <w:outlineLvl w:val="1"/>
    </w:pPr>
    <w:rPr>
      <w:b/>
      <w:bCs/>
      <w:sz w:val="28"/>
      <w:szCs w:val="28"/>
    </w:rPr>
  </w:style>
  <w:style w:type="paragraph" w:styleId="21">
    <w:name w:val="Body Text 2"/>
    <w:basedOn w:val="a"/>
    <w:link w:val="22"/>
    <w:uiPriority w:val="99"/>
    <w:semiHidden/>
    <w:unhideWhenUsed/>
    <w:rsid w:val="001861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186163"/>
  </w:style>
  <w:style w:type="paragraph" w:styleId="23">
    <w:name w:val="Body Text Indent 2"/>
    <w:basedOn w:val="a"/>
    <w:link w:val="24"/>
    <w:uiPriority w:val="99"/>
    <w:unhideWhenUsed/>
    <w:rsid w:val="00186163"/>
    <w:pPr>
      <w:spacing w:after="120" w:line="480" w:lineRule="auto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186163"/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74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41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61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RMATTEXT">
    <w:name w:val=".FORMATTEXT"/>
    <w:uiPriority w:val="99"/>
    <w:rsid w:val="00F2206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BE5CD9"/>
    <w:pPr>
      <w:ind w:left="720"/>
      <w:contextualSpacing/>
    </w:pPr>
  </w:style>
  <w:style w:type="paragraph" w:styleId="3">
    <w:name w:val="Body Text 3"/>
    <w:basedOn w:val="a"/>
    <w:link w:val="30"/>
    <w:rsid w:val="00BE5CD9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BE5CD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4">
    <w:name w:val="Hyperlink"/>
    <w:uiPriority w:val="99"/>
    <w:semiHidden/>
    <w:unhideWhenUsed/>
    <w:rsid w:val="00BE5CD9"/>
    <w:rPr>
      <w:color w:val="0000FF"/>
      <w:u w:val="single"/>
    </w:rPr>
  </w:style>
  <w:style w:type="character" w:customStyle="1" w:styleId="a5">
    <w:name w:val="Основной текст_"/>
    <w:link w:val="1"/>
    <w:locked/>
    <w:rsid w:val="00BE5CD9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5"/>
    <w:rsid w:val="00BE5CD9"/>
    <w:pPr>
      <w:shd w:val="clear" w:color="auto" w:fill="FFFFFF"/>
      <w:spacing w:before="540" w:after="240" w:line="320" w:lineRule="exact"/>
      <w:jc w:val="center"/>
    </w:pPr>
    <w:rPr>
      <w:rFonts w:ascii="Times New Roman" w:hAnsi="Times New Roman"/>
      <w:sz w:val="27"/>
      <w:szCs w:val="27"/>
    </w:rPr>
  </w:style>
  <w:style w:type="character" w:customStyle="1" w:styleId="212pt">
    <w:name w:val="Основной текст (2) + 12 pt"/>
    <w:aliases w:val="Полужирный"/>
    <w:rsid w:val="00BE5CD9"/>
    <w:rPr>
      <w:rFonts w:ascii="Times New Roman" w:hAnsi="Times New Roman"/>
      <w:b/>
      <w:color w:val="000000"/>
      <w:spacing w:val="0"/>
      <w:w w:val="100"/>
      <w:position w:val="0"/>
      <w:sz w:val="24"/>
      <w:u w:val="none"/>
      <w:shd w:val="clear" w:color="auto" w:fill="FFFFFF"/>
      <w:lang w:val="ru-RU" w:eastAsia="ru-RU"/>
    </w:rPr>
  </w:style>
  <w:style w:type="character" w:customStyle="1" w:styleId="2">
    <w:name w:val="Заголовок №2_"/>
    <w:basedOn w:val="a0"/>
    <w:link w:val="20"/>
    <w:uiPriority w:val="99"/>
    <w:locked/>
    <w:rsid w:val="00186163"/>
    <w:rPr>
      <w:b/>
      <w:bCs/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uiPriority w:val="99"/>
    <w:rsid w:val="00186163"/>
    <w:pPr>
      <w:widowControl w:val="0"/>
      <w:shd w:val="clear" w:color="auto" w:fill="FFFFFF"/>
      <w:spacing w:before="300" w:after="420" w:line="240" w:lineRule="atLeast"/>
      <w:jc w:val="center"/>
      <w:outlineLvl w:val="1"/>
    </w:pPr>
    <w:rPr>
      <w:b/>
      <w:bCs/>
      <w:sz w:val="28"/>
      <w:szCs w:val="28"/>
    </w:rPr>
  </w:style>
  <w:style w:type="paragraph" w:styleId="21">
    <w:name w:val="Body Text 2"/>
    <w:basedOn w:val="a"/>
    <w:link w:val="22"/>
    <w:uiPriority w:val="99"/>
    <w:semiHidden/>
    <w:unhideWhenUsed/>
    <w:rsid w:val="0018616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186163"/>
  </w:style>
  <w:style w:type="paragraph" w:styleId="23">
    <w:name w:val="Body Text Indent 2"/>
    <w:basedOn w:val="a"/>
    <w:link w:val="24"/>
    <w:uiPriority w:val="99"/>
    <w:unhideWhenUsed/>
    <w:rsid w:val="00186163"/>
    <w:pPr>
      <w:spacing w:after="120" w:line="480" w:lineRule="auto"/>
      <w:ind w:left="283"/>
    </w:pPr>
    <w:rPr>
      <w:rFonts w:ascii="Calibri" w:eastAsia="Times New Roman" w:hAnsi="Calibri" w:cs="Times New Roman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186163"/>
    <w:rPr>
      <w:rFonts w:ascii="Calibri" w:eastAsia="Times New Roman" w:hAnsi="Calibri" w:cs="Times New Roman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741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41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056198.0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5CC733A4A31C280B8C482E7660AC9685649510CC0B9C5983583B441CADj2UF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CC733A4A31C280B8C482E7660AC9685649510CC0A9E5983583B441CADj2UFN" TargetMode="External"/><Relationship Id="rId11" Type="http://schemas.openxmlformats.org/officeDocument/2006/relationships/hyperlink" Target="javascript:;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javascript:;" TargetMode="External"/><Relationship Id="rId4" Type="http://schemas.openxmlformats.org/officeDocument/2006/relationships/settings" Target="settings.xml"/><Relationship Id="rId9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6336</Words>
  <Characters>36120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С. Краснова</dc:creator>
  <cp:keywords/>
  <dc:description/>
  <cp:lastModifiedBy>Измайлова</cp:lastModifiedBy>
  <cp:revision>27</cp:revision>
  <cp:lastPrinted>2019-10-31T02:49:00Z</cp:lastPrinted>
  <dcterms:created xsi:type="dcterms:W3CDTF">2019-06-18T07:09:00Z</dcterms:created>
  <dcterms:modified xsi:type="dcterms:W3CDTF">2022-01-19T07:31:00Z</dcterms:modified>
</cp:coreProperties>
</file>